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gridCol w:w="4309"/>
      </w:tblGrid>
      <w:tr w:rsidR="007921C6" w:rsidRPr="009C6FE0" w14:paraId="26709D42" w14:textId="77777777" w:rsidTr="003A2C44">
        <w:trPr>
          <w:cnfStyle w:val="100000000000" w:firstRow="1" w:lastRow="0" w:firstColumn="0" w:lastColumn="0" w:oddVBand="0" w:evenVBand="0" w:oddHBand="0" w:evenHBand="0" w:firstRowFirstColumn="0" w:firstRowLastColumn="0" w:lastRowFirstColumn="0" w:lastRowLastColumn="0"/>
          <w:trHeight w:val="298"/>
        </w:trPr>
        <w:tc>
          <w:tcPr>
            <w:tcW w:w="4253" w:type="dxa"/>
          </w:tcPr>
          <w:p w14:paraId="2B526F49" w14:textId="77777777" w:rsidR="007921C6" w:rsidRPr="009C6FE0" w:rsidRDefault="007921C6" w:rsidP="003A2C44">
            <w:pPr>
              <w:pStyle w:val="Sidfot"/>
            </w:pPr>
          </w:p>
        </w:tc>
        <w:tc>
          <w:tcPr>
            <w:tcW w:w="4309" w:type="dxa"/>
          </w:tcPr>
          <w:p w14:paraId="1483FC3E" w14:textId="77777777" w:rsidR="007921C6" w:rsidRPr="009C6FE0" w:rsidRDefault="007921C6" w:rsidP="003A2C44">
            <w:bookmarkStart w:id="0" w:name="bMot_namn"/>
            <w:bookmarkEnd w:id="0"/>
          </w:p>
        </w:tc>
      </w:tr>
      <w:tr w:rsidR="007921C6" w:rsidRPr="009C6FE0" w14:paraId="0FCC71B7" w14:textId="77777777" w:rsidTr="003A2C44">
        <w:tc>
          <w:tcPr>
            <w:tcW w:w="4253" w:type="dxa"/>
          </w:tcPr>
          <w:p w14:paraId="494DB26F" w14:textId="77777777" w:rsidR="007921C6" w:rsidRPr="009C6FE0" w:rsidRDefault="007921C6" w:rsidP="003A2C44"/>
        </w:tc>
        <w:tc>
          <w:tcPr>
            <w:tcW w:w="4309" w:type="dxa"/>
          </w:tcPr>
          <w:p w14:paraId="44C334C6" w14:textId="77777777" w:rsidR="007921C6" w:rsidRPr="009C6FE0" w:rsidRDefault="007921C6" w:rsidP="003A2C44">
            <w:bookmarkStart w:id="1" w:name="bMot_institution"/>
            <w:bookmarkEnd w:id="1"/>
          </w:p>
        </w:tc>
      </w:tr>
      <w:tr w:rsidR="007921C6" w:rsidRPr="009C6FE0" w14:paraId="1EC569F2" w14:textId="77777777" w:rsidTr="003A2C44">
        <w:tc>
          <w:tcPr>
            <w:tcW w:w="4253" w:type="dxa"/>
          </w:tcPr>
          <w:p w14:paraId="31332E88" w14:textId="77777777" w:rsidR="007921C6" w:rsidRPr="009C6FE0" w:rsidRDefault="007921C6" w:rsidP="003A2C44"/>
        </w:tc>
        <w:tc>
          <w:tcPr>
            <w:tcW w:w="4309" w:type="dxa"/>
          </w:tcPr>
          <w:p w14:paraId="138CE1F7" w14:textId="77777777" w:rsidR="007921C6" w:rsidRPr="009C6FE0" w:rsidRDefault="007921C6" w:rsidP="003A2C44">
            <w:bookmarkStart w:id="2" w:name="bMot_foretag"/>
            <w:bookmarkEnd w:id="2"/>
          </w:p>
        </w:tc>
      </w:tr>
      <w:tr w:rsidR="007921C6" w:rsidRPr="009C6FE0" w14:paraId="32A9FCDC" w14:textId="77777777" w:rsidTr="003A2C44">
        <w:tc>
          <w:tcPr>
            <w:tcW w:w="4253" w:type="dxa"/>
          </w:tcPr>
          <w:p w14:paraId="167E18A5" w14:textId="77777777" w:rsidR="007921C6" w:rsidRPr="009C6FE0" w:rsidRDefault="007921C6" w:rsidP="003A2C44">
            <w:bookmarkStart w:id="3" w:name="bAvs_institution"/>
            <w:bookmarkEnd w:id="3"/>
          </w:p>
        </w:tc>
        <w:tc>
          <w:tcPr>
            <w:tcW w:w="4309" w:type="dxa"/>
          </w:tcPr>
          <w:p w14:paraId="7E844076" w14:textId="77777777" w:rsidR="007921C6" w:rsidRPr="009C6FE0" w:rsidRDefault="007921C6" w:rsidP="003A2C44">
            <w:bookmarkStart w:id="4" w:name="bMot_adr"/>
            <w:bookmarkEnd w:id="4"/>
          </w:p>
        </w:tc>
      </w:tr>
      <w:tr w:rsidR="007921C6" w:rsidRPr="009C6FE0" w14:paraId="473B0627" w14:textId="77777777" w:rsidTr="003A2C44">
        <w:tc>
          <w:tcPr>
            <w:tcW w:w="4253" w:type="dxa"/>
          </w:tcPr>
          <w:p w14:paraId="3E563F7E" w14:textId="77777777" w:rsidR="007921C6" w:rsidRPr="009C6FE0" w:rsidRDefault="007921C6" w:rsidP="003A2C44">
            <w:bookmarkStart w:id="5" w:name="bAvs_avd"/>
            <w:bookmarkEnd w:id="5"/>
          </w:p>
        </w:tc>
        <w:tc>
          <w:tcPr>
            <w:tcW w:w="4309" w:type="dxa"/>
          </w:tcPr>
          <w:p w14:paraId="0DCE87C3" w14:textId="77777777" w:rsidR="007921C6" w:rsidRPr="009C6FE0" w:rsidRDefault="007921C6" w:rsidP="003A2C44">
            <w:bookmarkStart w:id="6" w:name="bMot_ort"/>
            <w:bookmarkEnd w:id="6"/>
          </w:p>
        </w:tc>
      </w:tr>
      <w:tr w:rsidR="007921C6" w:rsidRPr="009C6FE0" w14:paraId="7C546054" w14:textId="77777777" w:rsidTr="003A2C44">
        <w:tc>
          <w:tcPr>
            <w:tcW w:w="4253" w:type="dxa"/>
          </w:tcPr>
          <w:p w14:paraId="3E67D67E" w14:textId="77777777" w:rsidR="007921C6" w:rsidRPr="009C6FE0" w:rsidRDefault="007921C6" w:rsidP="003A2C44"/>
        </w:tc>
        <w:tc>
          <w:tcPr>
            <w:tcW w:w="4309" w:type="dxa"/>
          </w:tcPr>
          <w:p w14:paraId="309C6ED3" w14:textId="77777777" w:rsidR="007921C6" w:rsidRPr="009C6FE0" w:rsidRDefault="007921C6" w:rsidP="003A2C44">
            <w:bookmarkStart w:id="7" w:name="bNamn2"/>
            <w:bookmarkEnd w:id="7"/>
          </w:p>
        </w:tc>
      </w:tr>
    </w:tbl>
    <w:p w14:paraId="4C0061E3" w14:textId="77777777" w:rsidR="007921C6" w:rsidRPr="009C6FE0" w:rsidRDefault="007921C6" w:rsidP="007921C6">
      <w:pPr>
        <w:tabs>
          <w:tab w:val="left" w:pos="4423"/>
        </w:tabs>
        <w:sectPr w:rsidR="007921C6" w:rsidRPr="009C6FE0" w:rsidSect="00CA057E">
          <w:headerReference w:type="even" r:id="rId8"/>
          <w:headerReference w:type="default" r:id="rId9"/>
          <w:footerReference w:type="even" r:id="rId10"/>
          <w:footerReference w:type="default" r:id="rId11"/>
          <w:headerReference w:type="first" r:id="rId12"/>
          <w:footerReference w:type="first" r:id="rId13"/>
          <w:pgSz w:w="11906" w:h="16838" w:code="9"/>
          <w:pgMar w:top="2722" w:right="1588" w:bottom="2835" w:left="1985" w:header="567" w:footer="397" w:gutter="0"/>
          <w:cols w:space="708"/>
          <w:titlePg/>
          <w:docGrid w:linePitch="360"/>
        </w:sectPr>
      </w:pPr>
    </w:p>
    <w:p w14:paraId="45B8268B" w14:textId="77777777" w:rsidR="007921C6" w:rsidRPr="00724138" w:rsidRDefault="007921C6" w:rsidP="007921C6">
      <w:pPr>
        <w:pStyle w:val="vergripanderubrikstyrdokumentfrstsida"/>
      </w:pPr>
      <w:bookmarkStart w:id="12" w:name="bRubrik"/>
      <w:r>
        <w:t>Regler och handläggningsordning för tilldelning av donationsstipendier vid Humanistiska fakulteten</w:t>
      </w:r>
    </w:p>
    <w:tbl>
      <w:tblPr>
        <w:tblStyle w:val="Tabellrutnt"/>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56"/>
        <w:gridCol w:w="5067"/>
      </w:tblGrid>
      <w:tr w:rsidR="007921C6" w14:paraId="201BB28A" w14:textId="77777777" w:rsidTr="003A2C44">
        <w:trPr>
          <w:cnfStyle w:val="100000000000" w:firstRow="1" w:lastRow="0" w:firstColumn="0" w:lastColumn="0" w:oddVBand="0" w:evenVBand="0" w:oddHBand="0" w:evenHBand="0" w:firstRowFirstColumn="0" w:firstRowLastColumn="0" w:lastRowFirstColumn="0" w:lastRowLastColumn="0"/>
          <w:trHeight w:val="357"/>
        </w:trPr>
        <w:tc>
          <w:tcPr>
            <w:tcW w:w="3256" w:type="dxa"/>
          </w:tcPr>
          <w:p w14:paraId="44AB7D9C" w14:textId="77777777" w:rsidR="007921C6" w:rsidRPr="009361BE" w:rsidRDefault="007921C6" w:rsidP="003A2C44">
            <w:pPr>
              <w:pStyle w:val="TabellRubrik"/>
            </w:pPr>
            <w:r w:rsidRPr="009361BE">
              <w:t xml:space="preserve">Typ av dokument </w:t>
            </w:r>
          </w:p>
        </w:tc>
        <w:tc>
          <w:tcPr>
            <w:tcW w:w="5067" w:type="dxa"/>
          </w:tcPr>
          <w:p w14:paraId="01FE9EB8" w14:textId="77777777" w:rsidR="007921C6" w:rsidRPr="00A73A56" w:rsidRDefault="007921C6" w:rsidP="003A2C44">
            <w:pPr>
              <w:pStyle w:val="TabellRubrik"/>
              <w:rPr>
                <w:b/>
              </w:rPr>
            </w:pPr>
            <w:r>
              <w:t>Re</w:t>
            </w:r>
            <w:r w:rsidRPr="00A73A56">
              <w:t>gler</w:t>
            </w:r>
            <w:r>
              <w:t xml:space="preserve"> och </w:t>
            </w:r>
            <w:r w:rsidRPr="00A73A56">
              <w:t>handläggningsordning</w:t>
            </w:r>
          </w:p>
        </w:tc>
      </w:tr>
      <w:tr w:rsidR="007921C6" w14:paraId="0A1E2255" w14:textId="77777777" w:rsidTr="003A2C44">
        <w:trPr>
          <w:trHeight w:val="330"/>
        </w:trPr>
        <w:tc>
          <w:tcPr>
            <w:tcW w:w="3256" w:type="dxa"/>
          </w:tcPr>
          <w:p w14:paraId="619D2CBA" w14:textId="77777777" w:rsidR="007921C6" w:rsidRPr="009361BE" w:rsidRDefault="007921C6" w:rsidP="003A2C44">
            <w:pPr>
              <w:pStyle w:val="TabellRubrik"/>
            </w:pPr>
            <w:r w:rsidRPr="009361BE">
              <w:t>Beslutad av</w:t>
            </w:r>
          </w:p>
        </w:tc>
        <w:tc>
          <w:tcPr>
            <w:tcW w:w="5067" w:type="dxa"/>
          </w:tcPr>
          <w:p w14:paraId="65C9CF2F" w14:textId="77777777" w:rsidR="007921C6" w:rsidRPr="00A73A56" w:rsidRDefault="007921C6" w:rsidP="003A2C44">
            <w:pPr>
              <w:pStyle w:val="TabellRubrik"/>
              <w:rPr>
                <w:b w:val="0"/>
              </w:rPr>
            </w:pPr>
            <w:r>
              <w:rPr>
                <w:b w:val="0"/>
              </w:rPr>
              <w:t>Humanistiska fakultetsnämnden</w:t>
            </w:r>
          </w:p>
        </w:tc>
      </w:tr>
      <w:tr w:rsidR="007921C6" w14:paraId="03C00F5C" w14:textId="77777777" w:rsidTr="003A2C44">
        <w:trPr>
          <w:trHeight w:val="176"/>
        </w:trPr>
        <w:tc>
          <w:tcPr>
            <w:tcW w:w="3256" w:type="dxa"/>
          </w:tcPr>
          <w:p w14:paraId="4117CBB4" w14:textId="77777777" w:rsidR="007921C6" w:rsidRPr="009361BE" w:rsidRDefault="007921C6" w:rsidP="003A2C44">
            <w:pPr>
              <w:pStyle w:val="TabellRubrik"/>
            </w:pPr>
            <w:r w:rsidRPr="009361BE">
              <w:t>Beslutsdatum</w:t>
            </w:r>
          </w:p>
        </w:tc>
        <w:tc>
          <w:tcPr>
            <w:tcW w:w="5067" w:type="dxa"/>
          </w:tcPr>
          <w:p w14:paraId="48EE9467" w14:textId="7B4F0999" w:rsidR="007921C6" w:rsidRPr="00A73A56" w:rsidRDefault="007921C6" w:rsidP="003A2C44">
            <w:pPr>
              <w:pStyle w:val="TabellRubrik"/>
              <w:rPr>
                <w:b w:val="0"/>
                <w:bCs/>
              </w:rPr>
            </w:pPr>
            <w:r>
              <w:rPr>
                <w:b w:val="0"/>
                <w:bCs/>
              </w:rPr>
              <w:t>2022-</w:t>
            </w:r>
            <w:r w:rsidR="00B72F2F">
              <w:rPr>
                <w:b w:val="0"/>
                <w:bCs/>
              </w:rPr>
              <w:t>11-23</w:t>
            </w:r>
          </w:p>
        </w:tc>
      </w:tr>
      <w:tr w:rsidR="007921C6" w14:paraId="5507D3A4" w14:textId="77777777" w:rsidTr="003A2C44">
        <w:trPr>
          <w:trHeight w:val="176"/>
        </w:trPr>
        <w:tc>
          <w:tcPr>
            <w:tcW w:w="3256" w:type="dxa"/>
          </w:tcPr>
          <w:p w14:paraId="7A19EB06" w14:textId="77777777" w:rsidR="007921C6" w:rsidRPr="009361BE" w:rsidRDefault="007921C6" w:rsidP="003A2C44">
            <w:pPr>
              <w:pStyle w:val="TabellRubrik"/>
            </w:pPr>
            <w:r w:rsidRPr="009361BE">
              <w:t xml:space="preserve">Dnr </w:t>
            </w:r>
          </w:p>
        </w:tc>
        <w:tc>
          <w:tcPr>
            <w:tcW w:w="5067" w:type="dxa"/>
          </w:tcPr>
          <w:p w14:paraId="4F5A44A2" w14:textId="5E0461AE" w:rsidR="007921C6" w:rsidRPr="00A73A56" w:rsidRDefault="007921C6" w:rsidP="003A2C44">
            <w:pPr>
              <w:pStyle w:val="TabellRubrik"/>
              <w:rPr>
                <w:b w:val="0"/>
              </w:rPr>
            </w:pPr>
            <w:r>
              <w:rPr>
                <w:b w:val="0"/>
              </w:rPr>
              <w:t>Dnr SU FV-</w:t>
            </w:r>
            <w:r w:rsidR="0002523F">
              <w:rPr>
                <w:b w:val="0"/>
              </w:rPr>
              <w:t>4320</w:t>
            </w:r>
            <w:r>
              <w:rPr>
                <w:b w:val="0"/>
              </w:rPr>
              <w:t>-22</w:t>
            </w:r>
          </w:p>
        </w:tc>
      </w:tr>
      <w:tr w:rsidR="007921C6" w14:paraId="09354839" w14:textId="77777777" w:rsidTr="003A2C44">
        <w:trPr>
          <w:trHeight w:val="304"/>
        </w:trPr>
        <w:tc>
          <w:tcPr>
            <w:tcW w:w="3256" w:type="dxa"/>
          </w:tcPr>
          <w:p w14:paraId="284F1DC9" w14:textId="77777777" w:rsidR="007921C6" w:rsidRPr="009361BE" w:rsidRDefault="007921C6" w:rsidP="003A2C44">
            <w:pPr>
              <w:pStyle w:val="TabellRubrik"/>
            </w:pPr>
            <w:r w:rsidRPr="009361BE">
              <w:t xml:space="preserve">Giltighetstid </w:t>
            </w:r>
          </w:p>
        </w:tc>
        <w:tc>
          <w:tcPr>
            <w:tcW w:w="5067" w:type="dxa"/>
          </w:tcPr>
          <w:p w14:paraId="7E366E60" w14:textId="7122346B" w:rsidR="007921C6" w:rsidRPr="00A73A56" w:rsidRDefault="007921C6" w:rsidP="003A2C44">
            <w:pPr>
              <w:pStyle w:val="TabellRubrik"/>
              <w:rPr>
                <w:b w:val="0"/>
              </w:rPr>
            </w:pPr>
            <w:r>
              <w:rPr>
                <w:b w:val="0"/>
              </w:rPr>
              <w:t>2023-</w:t>
            </w:r>
            <w:r w:rsidR="00DF185E">
              <w:rPr>
                <w:b w:val="0"/>
              </w:rPr>
              <w:t>01-01</w:t>
            </w:r>
            <w:r>
              <w:rPr>
                <w:b w:val="0"/>
              </w:rPr>
              <w:t xml:space="preserve"> tills vidare </w:t>
            </w:r>
          </w:p>
        </w:tc>
      </w:tr>
      <w:tr w:rsidR="007921C6" w14:paraId="03C5EF27" w14:textId="77777777" w:rsidTr="003A2C44">
        <w:trPr>
          <w:trHeight w:val="219"/>
        </w:trPr>
        <w:tc>
          <w:tcPr>
            <w:tcW w:w="3256" w:type="dxa"/>
          </w:tcPr>
          <w:p w14:paraId="5C20632F" w14:textId="77777777" w:rsidR="007921C6" w:rsidRPr="009361BE" w:rsidRDefault="007921C6" w:rsidP="003A2C44">
            <w:pPr>
              <w:pStyle w:val="TabellRubrik"/>
            </w:pPr>
            <w:r w:rsidRPr="00CC1866">
              <w:t>Ersätter dokument</w:t>
            </w:r>
          </w:p>
        </w:tc>
        <w:tc>
          <w:tcPr>
            <w:tcW w:w="5067" w:type="dxa"/>
          </w:tcPr>
          <w:p w14:paraId="6189EFEB" w14:textId="4239663A" w:rsidR="007921C6" w:rsidRPr="00A73A56" w:rsidRDefault="007921C6" w:rsidP="003A2C44">
            <w:pPr>
              <w:pStyle w:val="TabellRubrik"/>
              <w:rPr>
                <w:b w:val="0"/>
              </w:rPr>
            </w:pPr>
            <w:r>
              <w:rPr>
                <w:b w:val="0"/>
              </w:rPr>
              <w:t xml:space="preserve">Regler och handläggningsordning för tilldelning av donationsstipendier vid Humanistiska fakulteten, </w:t>
            </w:r>
            <w:r w:rsidRPr="0015110D">
              <w:rPr>
                <w:b w:val="0"/>
              </w:rPr>
              <w:t xml:space="preserve">dnr </w:t>
            </w:r>
            <w:r w:rsidR="00DB21B2">
              <w:rPr>
                <w:b w:val="0"/>
              </w:rPr>
              <w:t>0121–22</w:t>
            </w:r>
            <w:r w:rsidR="00506097">
              <w:rPr>
                <w:b w:val="0"/>
              </w:rPr>
              <w:t>.</w:t>
            </w:r>
          </w:p>
        </w:tc>
      </w:tr>
      <w:tr w:rsidR="007921C6" w14:paraId="055C9E43" w14:textId="77777777" w:rsidTr="003A2C44">
        <w:trPr>
          <w:trHeight w:val="203"/>
        </w:trPr>
        <w:tc>
          <w:tcPr>
            <w:tcW w:w="3256" w:type="dxa"/>
          </w:tcPr>
          <w:p w14:paraId="5B746A68" w14:textId="77777777" w:rsidR="007921C6" w:rsidRPr="009361BE" w:rsidRDefault="007921C6" w:rsidP="003A2C44">
            <w:pPr>
              <w:pStyle w:val="TabellRubrik"/>
            </w:pPr>
            <w:r w:rsidRPr="009361BE">
              <w:t>Ansvarig förvaltningsavdelning</w:t>
            </w:r>
          </w:p>
        </w:tc>
        <w:tc>
          <w:tcPr>
            <w:tcW w:w="5067" w:type="dxa"/>
          </w:tcPr>
          <w:p w14:paraId="1C22FD50" w14:textId="77777777" w:rsidR="007921C6" w:rsidRPr="0015110D" w:rsidRDefault="007921C6" w:rsidP="003A2C44">
            <w:pPr>
              <w:pStyle w:val="TabellRubrik"/>
              <w:rPr>
                <w:b w:val="0"/>
              </w:rPr>
            </w:pPr>
            <w:r w:rsidRPr="0015110D">
              <w:rPr>
                <w:b w:val="0"/>
              </w:rPr>
              <w:t>Humanistiska fakultetskansliet</w:t>
            </w:r>
          </w:p>
        </w:tc>
      </w:tr>
      <w:tr w:rsidR="007921C6" w14:paraId="1D75C812" w14:textId="77777777" w:rsidTr="003A2C44">
        <w:trPr>
          <w:trHeight w:val="203"/>
        </w:trPr>
        <w:tc>
          <w:tcPr>
            <w:tcW w:w="3256" w:type="dxa"/>
          </w:tcPr>
          <w:p w14:paraId="4D302CA8" w14:textId="77777777" w:rsidR="007921C6" w:rsidRPr="009361BE" w:rsidRDefault="007921C6" w:rsidP="003A2C44">
            <w:pPr>
              <w:pStyle w:val="TabellRubrik"/>
            </w:pPr>
            <w:r>
              <w:t>A</w:t>
            </w:r>
            <w:r w:rsidRPr="009361BE">
              <w:t>nsvarig</w:t>
            </w:r>
            <w:r>
              <w:t xml:space="preserve"> handläggare</w:t>
            </w:r>
          </w:p>
        </w:tc>
        <w:tc>
          <w:tcPr>
            <w:tcW w:w="5067" w:type="dxa"/>
          </w:tcPr>
          <w:p w14:paraId="4C2E0B56" w14:textId="77777777" w:rsidR="007921C6" w:rsidRPr="0015110D" w:rsidRDefault="007921C6" w:rsidP="003A2C44">
            <w:pPr>
              <w:pStyle w:val="TabellRubrik"/>
              <w:rPr>
                <w:b w:val="0"/>
              </w:rPr>
            </w:pPr>
            <w:r w:rsidRPr="0015110D">
              <w:rPr>
                <w:b w:val="0"/>
              </w:rPr>
              <w:t>Yliali Asp</w:t>
            </w:r>
          </w:p>
        </w:tc>
      </w:tr>
    </w:tbl>
    <w:p w14:paraId="4A892E9C" w14:textId="77777777" w:rsidR="007921C6" w:rsidRDefault="007921C6" w:rsidP="007921C6">
      <w:pPr>
        <w:spacing w:after="0" w:line="240" w:lineRule="auto"/>
        <w:rPr>
          <w:rFonts w:cs="Arial"/>
          <w:b/>
          <w:bCs/>
          <w:kern w:val="32"/>
          <w:sz w:val="28"/>
          <w:szCs w:val="32"/>
        </w:rPr>
      </w:pPr>
      <w:bookmarkStart w:id="13" w:name="bDelges"/>
      <w:bookmarkEnd w:id="12"/>
      <w:bookmarkEnd w:id="13"/>
    </w:p>
    <w:tbl>
      <w:tblPr>
        <w:tblStyle w:val="Tabellrutn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23"/>
      </w:tblGrid>
      <w:tr w:rsidR="007921C6" w14:paraId="756B7073" w14:textId="77777777" w:rsidTr="003A2C44">
        <w:trPr>
          <w:cnfStyle w:val="100000000000" w:firstRow="1" w:lastRow="0" w:firstColumn="0" w:lastColumn="0" w:oddVBand="0" w:evenVBand="0" w:oddHBand="0" w:evenHBand="0" w:firstRowFirstColumn="0" w:firstRowLastColumn="0" w:lastRowFirstColumn="0" w:lastRowLastColumn="0"/>
          <w:trHeight w:val="579"/>
        </w:trPr>
        <w:tc>
          <w:tcPr>
            <w:tcW w:w="8323" w:type="dxa"/>
            <w:shd w:val="clear" w:color="auto" w:fill="FFFFFF" w:themeFill="background1"/>
            <w:tcMar>
              <w:top w:w="113" w:type="dxa"/>
              <w:left w:w="113" w:type="dxa"/>
              <w:bottom w:w="113" w:type="dxa"/>
              <w:right w:w="113" w:type="dxa"/>
            </w:tcMar>
          </w:tcPr>
          <w:p w14:paraId="0BCDE8DF" w14:textId="77777777" w:rsidR="007921C6" w:rsidRPr="00BB38F7" w:rsidRDefault="007921C6" w:rsidP="003A2C44">
            <w:pPr>
              <w:pStyle w:val="Normaltext"/>
              <w:rPr>
                <w:rFonts w:asciiTheme="minorHAnsi" w:hAnsiTheme="minorHAnsi"/>
                <w:sz w:val="20"/>
                <w:szCs w:val="20"/>
              </w:rPr>
            </w:pPr>
            <w:r w:rsidRPr="00BB38F7">
              <w:rPr>
                <w:sz w:val="20"/>
                <w:szCs w:val="20"/>
              </w:rPr>
              <w:t>Detta styrdokument beskriver handläggningsordning, prioriterade mottagare och prioriterade ändamål för tilldelning av donationsstipendier vid Humanistiska fakulteten.</w:t>
            </w:r>
          </w:p>
        </w:tc>
      </w:tr>
    </w:tbl>
    <w:p w14:paraId="35C5E9E2" w14:textId="77777777" w:rsidR="007921C6" w:rsidRDefault="007921C6" w:rsidP="007921C6">
      <w:pPr>
        <w:spacing w:after="0" w:line="240" w:lineRule="auto"/>
        <w:rPr>
          <w:rFonts w:cs="Arial"/>
          <w:b/>
          <w:bCs/>
          <w:kern w:val="32"/>
          <w:sz w:val="28"/>
          <w:szCs w:val="32"/>
        </w:rPr>
      </w:pPr>
    </w:p>
    <w:p w14:paraId="04AA518E" w14:textId="77777777" w:rsidR="007921C6" w:rsidRDefault="007921C6" w:rsidP="007921C6">
      <w:pPr>
        <w:spacing w:after="0" w:line="240" w:lineRule="auto"/>
        <w:rPr>
          <w:rFonts w:cs="Arial"/>
          <w:b/>
          <w:bCs/>
          <w:kern w:val="32"/>
          <w:sz w:val="28"/>
          <w:szCs w:val="32"/>
        </w:rPr>
      </w:pPr>
      <w:r>
        <w:rPr>
          <w:rFonts w:cs="Arial"/>
          <w:b/>
          <w:bCs/>
          <w:kern w:val="32"/>
          <w:sz w:val="28"/>
          <w:szCs w:val="32"/>
        </w:rPr>
        <w:br w:type="page"/>
      </w:r>
    </w:p>
    <w:p w14:paraId="15076EE2" w14:textId="77777777" w:rsidR="007921C6" w:rsidRPr="00E3627A" w:rsidRDefault="007921C6" w:rsidP="007921C6">
      <w:pPr>
        <w:pStyle w:val="Rubrik1"/>
        <w:spacing w:before="260" w:line="440" w:lineRule="exact"/>
        <w:rPr>
          <w:rFonts w:asciiTheme="minorHAnsi" w:hAnsiTheme="minorHAnsi" w:cstheme="minorHAnsi"/>
        </w:rPr>
      </w:pPr>
      <w:r w:rsidRPr="00724138">
        <w:rPr>
          <w:rFonts w:asciiTheme="minorHAnsi" w:hAnsiTheme="minorHAnsi" w:cstheme="minorHAnsi"/>
        </w:rPr>
        <w:lastRenderedPageBreak/>
        <w:t>1</w:t>
      </w:r>
      <w:r>
        <w:rPr>
          <w:rFonts w:asciiTheme="minorHAnsi" w:hAnsiTheme="minorHAnsi" w:cstheme="minorHAnsi"/>
        </w:rPr>
        <w:t>.</w:t>
      </w:r>
      <w:r w:rsidRPr="00724138">
        <w:rPr>
          <w:rFonts w:asciiTheme="minorHAnsi" w:hAnsiTheme="minorHAnsi" w:cstheme="minorHAnsi"/>
        </w:rPr>
        <w:t xml:space="preserve"> </w:t>
      </w:r>
      <w:r w:rsidRPr="00E3627A">
        <w:rPr>
          <w:rFonts w:asciiTheme="minorHAnsi" w:hAnsiTheme="minorHAnsi" w:cstheme="minorHAnsi"/>
        </w:rPr>
        <w:t>Inledning</w:t>
      </w:r>
    </w:p>
    <w:p w14:paraId="593593B7" w14:textId="129B9B1B" w:rsidR="007921C6" w:rsidRDefault="007921C6" w:rsidP="007921C6">
      <w:pPr>
        <w:pStyle w:val="Normaltext"/>
      </w:pPr>
      <w:r w:rsidRPr="00AC0AE7">
        <w:rPr>
          <w:szCs w:val="22"/>
        </w:rPr>
        <w:t xml:space="preserve">I enlighet med Stockholms universitets centrala regelverk </w:t>
      </w:r>
      <w:r w:rsidRPr="00AC0AE7">
        <w:rPr>
          <w:i/>
          <w:szCs w:val="22"/>
        </w:rPr>
        <w:t xml:space="preserve">Regler för innehav av donationsstipendier, </w:t>
      </w:r>
      <w:r w:rsidRPr="00AC0AE7">
        <w:rPr>
          <w:szCs w:val="22"/>
        </w:rPr>
        <w:t>(dnr SU FV- 2.1.8-2105-20) är donationsstipendierna avsedda för dem som är studerande vid Stockholms universitet vid ansökningstillfället och som har för avsikt att vara det kommande läsår</w:t>
      </w:r>
      <w:r w:rsidR="00E14585">
        <w:rPr>
          <w:szCs w:val="22"/>
        </w:rPr>
        <w:t>.</w:t>
      </w:r>
      <w:r w:rsidRPr="00AC0AE7">
        <w:rPr>
          <w:szCs w:val="22"/>
        </w:rPr>
        <w:t xml:space="preserve"> Stipendierna uppdelas i två kategorier, stipendier för särskil</w:t>
      </w:r>
      <w:r w:rsidR="005C5360">
        <w:rPr>
          <w:szCs w:val="22"/>
        </w:rPr>
        <w:t>t</w:t>
      </w:r>
      <w:r w:rsidRPr="00AC0AE7">
        <w:rPr>
          <w:szCs w:val="22"/>
        </w:rPr>
        <w:t xml:space="preserve"> ändamål och stipendier för försörjning</w:t>
      </w:r>
      <w:r>
        <w:t>.</w:t>
      </w:r>
    </w:p>
    <w:p w14:paraId="7770B57C" w14:textId="77777777" w:rsidR="007921C6" w:rsidRDefault="007921C6" w:rsidP="007921C6">
      <w:pPr>
        <w:rPr>
          <w:sz w:val="23"/>
          <w:szCs w:val="23"/>
        </w:rPr>
      </w:pPr>
      <w:r w:rsidRPr="00AC0AE7">
        <w:rPr>
          <w:szCs w:val="22"/>
        </w:rPr>
        <w:t>Detta styrdokument beskriver handläggningsordning och prioriterade ändamål för tilldelning av donationsstipendier vid Humanistiska fakulteten</w:t>
      </w:r>
      <w:r>
        <w:rPr>
          <w:sz w:val="23"/>
          <w:szCs w:val="23"/>
        </w:rPr>
        <w:t>.</w:t>
      </w:r>
    </w:p>
    <w:p w14:paraId="39EF465D" w14:textId="77777777" w:rsidR="007921C6" w:rsidRPr="00321BAA" w:rsidRDefault="007921C6" w:rsidP="007921C6">
      <w:pPr>
        <w:pStyle w:val="Rubrik1"/>
        <w:rPr>
          <w:rFonts w:asciiTheme="minorHAnsi" w:hAnsiTheme="minorHAnsi"/>
        </w:rPr>
      </w:pPr>
      <w:r w:rsidRPr="00321BAA">
        <w:rPr>
          <w:rFonts w:asciiTheme="minorHAnsi" w:hAnsiTheme="minorHAnsi"/>
        </w:rPr>
        <w:t>2</w:t>
      </w:r>
      <w:r>
        <w:rPr>
          <w:rFonts w:asciiTheme="minorHAnsi" w:hAnsiTheme="minorHAnsi"/>
        </w:rPr>
        <w:t>.</w:t>
      </w:r>
      <w:r w:rsidRPr="00321BAA">
        <w:rPr>
          <w:rFonts w:asciiTheme="minorHAnsi" w:hAnsiTheme="minorHAnsi"/>
        </w:rPr>
        <w:t xml:space="preserve"> </w:t>
      </w:r>
      <w:r>
        <w:rPr>
          <w:rFonts w:asciiTheme="minorHAnsi" w:hAnsiTheme="minorHAnsi"/>
        </w:rPr>
        <w:t>Handläggningsordning</w:t>
      </w:r>
    </w:p>
    <w:p w14:paraId="2B6B426A" w14:textId="77777777" w:rsidR="007921C6" w:rsidRDefault="007921C6" w:rsidP="007921C6">
      <w:r w:rsidRPr="004254D3">
        <w:t xml:space="preserve">Studentavdelningen ansvarar för handläggningen av ansökningarna. Humanistiska fakultetsnämndens stipendienämnd </w:t>
      </w:r>
      <w:r>
        <w:t xml:space="preserve">är beredande organ och </w:t>
      </w:r>
      <w:r w:rsidRPr="004254D3">
        <w:t>upprättar ett förslag som underställs fakultetsnämnd och rektor för beslut.</w:t>
      </w:r>
      <w:r>
        <w:t xml:space="preserve"> För att stipendienämnden ska kunna göra en saklig bedömning av ansökningarna behöver dessa kompletteras med skriftligt yttrande från prefekten om varje sökande. </w:t>
      </w:r>
    </w:p>
    <w:p w14:paraId="4CDFB42C" w14:textId="77777777" w:rsidR="007921C6" w:rsidRDefault="007921C6" w:rsidP="007921C6">
      <w:r w:rsidRPr="00CB68F6">
        <w:t>P</w:t>
      </w:r>
      <w:r>
        <w:t>refekten</w:t>
      </w:r>
      <w:r w:rsidRPr="00CB68F6">
        <w:t xml:space="preserve">s </w:t>
      </w:r>
      <w:r>
        <w:t xml:space="preserve">yttrande </w:t>
      </w:r>
      <w:r w:rsidRPr="00CB68F6">
        <w:t>ska</w:t>
      </w:r>
      <w:r>
        <w:t xml:space="preserve"> särskilt motivera den forskningsmässiga nyttan med det sökta ändamålet inom ramen för forskarutbildningen</w:t>
      </w:r>
      <w:r w:rsidRPr="00A01243">
        <w:t>.</w:t>
      </w:r>
      <w:r>
        <w:t xml:space="preserve"> Vid ansökan som avser konferensdeltagande ska det framgå vilken typ av deltagande den sökande planerar.</w:t>
      </w:r>
    </w:p>
    <w:p w14:paraId="3D0FE9C1" w14:textId="77777777" w:rsidR="007921C6" w:rsidRDefault="007921C6" w:rsidP="007921C6">
      <w:r>
        <w:t>Prefekterna ska rangordna samtliga sökande från institutionen.</w:t>
      </w:r>
      <w:r w:rsidRPr="00CB68F6">
        <w:t xml:space="preserve"> </w:t>
      </w:r>
      <w:r>
        <w:t>Vid flerämnesinstitutioner innebär detta att en övergripande rangordning måste göras av samtliga sökande från olika ämnen.</w:t>
      </w:r>
    </w:p>
    <w:p w14:paraId="26876EED" w14:textId="77777777" w:rsidR="007921C6" w:rsidRPr="00321BAA" w:rsidRDefault="007921C6" w:rsidP="007921C6">
      <w:pPr>
        <w:pStyle w:val="Rubrik1"/>
        <w:rPr>
          <w:rFonts w:asciiTheme="minorHAnsi" w:hAnsiTheme="minorHAnsi"/>
        </w:rPr>
      </w:pPr>
      <w:r>
        <w:rPr>
          <w:rFonts w:asciiTheme="minorHAnsi" w:hAnsiTheme="minorHAnsi"/>
        </w:rPr>
        <w:t>3. Prioriterade mottagare och ändamål vid tilldelning av donationsstipendier vid Humanistiska fakulteten</w:t>
      </w:r>
    </w:p>
    <w:p w14:paraId="34B73D76" w14:textId="77777777" w:rsidR="007921C6" w:rsidRDefault="007921C6" w:rsidP="007921C6">
      <w:pPr>
        <w:pStyle w:val="Default"/>
        <w:rPr>
          <w:rFonts w:ascii="Times New Roman" w:hAnsi="Times New Roman" w:cs="Times New Roman"/>
          <w:sz w:val="22"/>
          <w:szCs w:val="22"/>
        </w:rPr>
      </w:pPr>
      <w:r>
        <w:rPr>
          <w:rFonts w:ascii="Times New Roman" w:hAnsi="Times New Roman" w:cs="Times New Roman"/>
          <w:sz w:val="22"/>
          <w:szCs w:val="22"/>
        </w:rPr>
        <w:t xml:space="preserve">Prioriterade mottagare av donationsstipendium vid Humanistiska fakulteten är studerande på forskarnivå. </w:t>
      </w:r>
    </w:p>
    <w:p w14:paraId="74BD96A7" w14:textId="77777777" w:rsidR="007921C6" w:rsidRDefault="007921C6" w:rsidP="007921C6">
      <w:pPr>
        <w:pStyle w:val="Default"/>
        <w:rPr>
          <w:rFonts w:ascii="Times New Roman" w:hAnsi="Times New Roman" w:cs="Times New Roman"/>
          <w:sz w:val="22"/>
          <w:szCs w:val="22"/>
        </w:rPr>
      </w:pPr>
    </w:p>
    <w:p w14:paraId="28498D1D" w14:textId="66E33E4D" w:rsidR="007921C6" w:rsidRDefault="007921C6" w:rsidP="007921C6">
      <w:pPr>
        <w:pStyle w:val="Default"/>
        <w:rPr>
          <w:rFonts w:ascii="Times New Roman" w:hAnsi="Times New Roman" w:cs="Times New Roman"/>
          <w:sz w:val="22"/>
          <w:szCs w:val="22"/>
        </w:rPr>
      </w:pPr>
      <w:r>
        <w:rPr>
          <w:rFonts w:ascii="Times New Roman" w:hAnsi="Times New Roman" w:cs="Times New Roman"/>
          <w:b/>
          <w:bCs/>
          <w:sz w:val="22"/>
          <w:szCs w:val="22"/>
        </w:rPr>
        <w:t>Särskil</w:t>
      </w:r>
      <w:r w:rsidR="00E14585">
        <w:rPr>
          <w:rFonts w:ascii="Times New Roman" w:hAnsi="Times New Roman" w:cs="Times New Roman"/>
          <w:b/>
          <w:bCs/>
          <w:sz w:val="22"/>
          <w:szCs w:val="22"/>
        </w:rPr>
        <w:t>t</w:t>
      </w:r>
      <w:r>
        <w:rPr>
          <w:rFonts w:ascii="Times New Roman" w:hAnsi="Times New Roman" w:cs="Times New Roman"/>
          <w:b/>
          <w:bCs/>
          <w:sz w:val="22"/>
          <w:szCs w:val="22"/>
        </w:rPr>
        <w:t xml:space="preserve"> ändamål </w:t>
      </w:r>
    </w:p>
    <w:p w14:paraId="28B76289" w14:textId="77777777" w:rsidR="007921C6" w:rsidRDefault="007921C6" w:rsidP="007921C6">
      <w:pPr>
        <w:pStyle w:val="Default"/>
        <w:rPr>
          <w:rFonts w:ascii="Times New Roman" w:hAnsi="Times New Roman" w:cs="Times New Roman"/>
          <w:sz w:val="22"/>
          <w:szCs w:val="22"/>
        </w:rPr>
      </w:pPr>
      <w:r>
        <w:rPr>
          <w:rFonts w:ascii="Times New Roman" w:hAnsi="Times New Roman" w:cs="Times New Roman"/>
          <w:sz w:val="22"/>
          <w:szCs w:val="22"/>
        </w:rPr>
        <w:t>Prioriterade ändamål för innehav av donationsstipendium vid Humanistiska fakulteten är omkostnader för resa och boende samt eventuella avgifter i samband med deltagande i konferenser, sommarskola eller motsvarande, samt kostnader för fältstudier</w:t>
      </w:r>
      <w:r>
        <w:rPr>
          <w:rFonts w:ascii="Times New Roman" w:hAnsi="Times New Roman" w:cs="Times New Roman"/>
          <w:sz w:val="16"/>
          <w:szCs w:val="16"/>
        </w:rPr>
        <w:t xml:space="preserve">, </w:t>
      </w:r>
      <w:r>
        <w:rPr>
          <w:rFonts w:ascii="Times New Roman" w:hAnsi="Times New Roman" w:cs="Times New Roman"/>
          <w:sz w:val="22"/>
          <w:szCs w:val="22"/>
        </w:rPr>
        <w:t xml:space="preserve">gästforskningsvistelse och/eller kursläsning vid annat lärosäte. Prioriterat ändamål är även </w:t>
      </w:r>
    </w:p>
    <w:p w14:paraId="1E4BE2CF" w14:textId="77777777" w:rsidR="007921C6" w:rsidRDefault="007921C6" w:rsidP="007921C6">
      <w:pPr>
        <w:pStyle w:val="Default"/>
        <w:rPr>
          <w:rFonts w:ascii="Times New Roman" w:hAnsi="Times New Roman" w:cs="Times New Roman"/>
          <w:sz w:val="22"/>
          <w:szCs w:val="22"/>
        </w:rPr>
      </w:pPr>
      <w:r>
        <w:rPr>
          <w:rFonts w:ascii="Times New Roman" w:hAnsi="Times New Roman" w:cs="Times New Roman"/>
          <w:sz w:val="22"/>
          <w:szCs w:val="22"/>
        </w:rPr>
        <w:t xml:space="preserve">språkgranskning av vetenskapliga arbeten, konferensbidrag och presentationer vid konferenser eller andra vetenskapliga möten. </w:t>
      </w:r>
    </w:p>
    <w:p w14:paraId="6048EC26" w14:textId="77777777" w:rsidR="007921C6" w:rsidRDefault="007921C6" w:rsidP="007921C6">
      <w:pPr>
        <w:pStyle w:val="Default"/>
        <w:rPr>
          <w:rFonts w:ascii="Times New Roman" w:hAnsi="Times New Roman" w:cs="Times New Roman"/>
          <w:sz w:val="22"/>
          <w:szCs w:val="22"/>
        </w:rPr>
      </w:pPr>
    </w:p>
    <w:p w14:paraId="22DE7CDD" w14:textId="0F34176B" w:rsidR="007921C6" w:rsidRDefault="007921C6" w:rsidP="007921C6">
      <w:pPr>
        <w:pStyle w:val="Default"/>
        <w:rPr>
          <w:rFonts w:ascii="Times New Roman" w:hAnsi="Times New Roman" w:cs="Times New Roman"/>
          <w:sz w:val="22"/>
          <w:szCs w:val="22"/>
        </w:rPr>
      </w:pPr>
    </w:p>
    <w:p w14:paraId="484D6C3E" w14:textId="77777777" w:rsidR="00E14585" w:rsidRDefault="00E14585" w:rsidP="007921C6">
      <w:pPr>
        <w:pStyle w:val="Default"/>
        <w:rPr>
          <w:rFonts w:ascii="Times New Roman" w:hAnsi="Times New Roman" w:cs="Times New Roman"/>
          <w:b/>
          <w:bCs/>
          <w:sz w:val="22"/>
          <w:szCs w:val="22"/>
        </w:rPr>
      </w:pPr>
    </w:p>
    <w:p w14:paraId="735196FC" w14:textId="5C732488" w:rsidR="007921C6" w:rsidRDefault="007921C6" w:rsidP="007921C6">
      <w:pPr>
        <w:pStyle w:val="Default"/>
        <w:rPr>
          <w:rFonts w:ascii="Times New Roman" w:hAnsi="Times New Roman" w:cs="Times New Roman"/>
          <w:sz w:val="22"/>
          <w:szCs w:val="22"/>
        </w:rPr>
      </w:pPr>
      <w:r>
        <w:rPr>
          <w:rFonts w:ascii="Times New Roman" w:hAnsi="Times New Roman" w:cs="Times New Roman"/>
          <w:b/>
          <w:bCs/>
          <w:sz w:val="22"/>
          <w:szCs w:val="22"/>
        </w:rPr>
        <w:lastRenderedPageBreak/>
        <w:t xml:space="preserve">Försörjning </w:t>
      </w:r>
    </w:p>
    <w:p w14:paraId="1C1A36D0" w14:textId="77777777" w:rsidR="007921C6" w:rsidRDefault="007921C6" w:rsidP="007921C6">
      <w:pPr>
        <w:pStyle w:val="Default"/>
        <w:rPr>
          <w:rFonts w:ascii="Times New Roman" w:hAnsi="Times New Roman" w:cs="Times New Roman"/>
          <w:sz w:val="22"/>
          <w:szCs w:val="22"/>
        </w:rPr>
      </w:pPr>
      <w:r>
        <w:rPr>
          <w:rFonts w:ascii="Times New Roman" w:hAnsi="Times New Roman" w:cs="Times New Roman"/>
          <w:sz w:val="22"/>
          <w:szCs w:val="22"/>
        </w:rPr>
        <w:t xml:space="preserve">Humanistiska fakultetsnämnden kan i undantagsfall dela ut donationsstipendium för försörjning. </w:t>
      </w:r>
    </w:p>
    <w:p w14:paraId="34B58761" w14:textId="77777777" w:rsidR="007921C6" w:rsidRDefault="007921C6" w:rsidP="007921C6">
      <w:pPr>
        <w:pStyle w:val="Default"/>
        <w:rPr>
          <w:rFonts w:ascii="Times New Roman" w:hAnsi="Times New Roman" w:cs="Times New Roman"/>
          <w:sz w:val="22"/>
          <w:szCs w:val="22"/>
        </w:rPr>
      </w:pPr>
    </w:p>
    <w:p w14:paraId="33176875" w14:textId="77777777" w:rsidR="007921C6" w:rsidRDefault="007921C6" w:rsidP="007921C6">
      <w:pPr>
        <w:pStyle w:val="Default"/>
        <w:rPr>
          <w:rFonts w:ascii="Times New Roman" w:hAnsi="Times New Roman" w:cs="Times New Roman"/>
          <w:sz w:val="22"/>
          <w:szCs w:val="22"/>
        </w:rPr>
      </w:pPr>
      <w:r>
        <w:rPr>
          <w:rFonts w:ascii="Times New Roman" w:hAnsi="Times New Roman" w:cs="Times New Roman"/>
          <w:sz w:val="22"/>
          <w:szCs w:val="22"/>
        </w:rPr>
        <w:t xml:space="preserve">Stipendium som avser ny doktorand medges endast under förutsättning att doktoranden ansökt till utbildningen i konkurrens vid ordinarie utlysningstillfälle och vid urvalet placerats i tätgruppen. För doktorand som antas med stipendium som studiefinansiering gäller att doktoranden efter ansökan ska anställas som doktorand senast när det enligt den individuella studieplanen återstår tre år av utbildningstiden. Institutionsstyrelsen ansvarar för att ordnad finansiering kan upprätthållas under hela utbildningstiden. Prefektens yttrande måste styrka att samtliga dessa villkor är uppfyllda. </w:t>
      </w:r>
    </w:p>
    <w:p w14:paraId="240F30A4" w14:textId="77777777" w:rsidR="007921C6" w:rsidRDefault="007921C6" w:rsidP="007921C6">
      <w:pPr>
        <w:pStyle w:val="Default"/>
        <w:rPr>
          <w:rFonts w:ascii="Times New Roman" w:hAnsi="Times New Roman" w:cs="Times New Roman"/>
          <w:sz w:val="22"/>
          <w:szCs w:val="22"/>
        </w:rPr>
      </w:pPr>
    </w:p>
    <w:p w14:paraId="56C282C8" w14:textId="0930077A" w:rsidR="00CD4B38" w:rsidRPr="00763178" w:rsidRDefault="007921C6" w:rsidP="00763178">
      <w:r>
        <w:t xml:space="preserve">Ansökan som avser försörjning efter förbrukad nettostudietid kan beviljas om det föreligger särskilda skäl, då med maximalt en summa motsvarande tre månaders heltidsförsörjning (60 000 kr). Förutsättningen är att den sökande har haft sitt slutseminarium och/eller uppnått det högsta lönesteget samt att det föreligger särskilda omständigheter. Prefektens yttrande ska förklara varför utbildningen inte har avslutats i tid samt beskriva de särskilda omständigheter som föreligger. </w:t>
      </w:r>
    </w:p>
    <w:sectPr w:rsidR="00CD4B38" w:rsidRPr="00763178" w:rsidSect="00CA057E">
      <w:headerReference w:type="even" r:id="rId14"/>
      <w:headerReference w:type="default" r:id="rId15"/>
      <w:type w:val="continuous"/>
      <w:pgSz w:w="11906" w:h="16838" w:code="9"/>
      <w:pgMar w:top="2722" w:right="1588" w:bottom="2552"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EFAA" w14:textId="77777777" w:rsidR="00CA057E" w:rsidRDefault="00CA057E" w:rsidP="00183404">
      <w:pPr>
        <w:spacing w:after="0" w:line="240" w:lineRule="auto"/>
      </w:pPr>
      <w:r>
        <w:separator/>
      </w:r>
    </w:p>
  </w:endnote>
  <w:endnote w:type="continuationSeparator" w:id="0">
    <w:p w14:paraId="4F555239" w14:textId="77777777" w:rsidR="00CA057E" w:rsidRDefault="00CA057E"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C8C" w14:textId="77777777" w:rsidR="007921C6" w:rsidRDefault="007921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FB77" w14:textId="77777777" w:rsidR="007921C6" w:rsidRDefault="007921C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18E" w14:textId="77777777" w:rsidR="007921C6" w:rsidRDefault="007921C6">
    <w:pPr>
      <w:pStyle w:val="Sidfot"/>
      <w:tabs>
        <w:tab w:val="clear" w:pos="4536"/>
        <w:tab w:val="left" w:pos="2835"/>
        <w:tab w:val="left" w:pos="5103"/>
      </w:tabs>
    </w:pPr>
    <w:bookmarkStart w:id="11" w:name="bLogoLeftFooter"/>
  </w:p>
  <w:bookmarkEnd w:id="11"/>
  <w:p w14:paraId="1DC0B15B" w14:textId="77777777" w:rsidR="007921C6" w:rsidRDefault="007921C6">
    <w:pPr>
      <w:pStyle w:val="Sidfot"/>
      <w:tabs>
        <w:tab w:val="clear" w:pos="4536"/>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83C1" w14:textId="77777777" w:rsidR="00CA057E" w:rsidRDefault="00CA057E" w:rsidP="00183404">
      <w:pPr>
        <w:spacing w:after="0" w:line="240" w:lineRule="auto"/>
      </w:pPr>
      <w:r>
        <w:separator/>
      </w:r>
    </w:p>
  </w:footnote>
  <w:footnote w:type="continuationSeparator" w:id="0">
    <w:p w14:paraId="58CA0D98" w14:textId="77777777" w:rsidR="00CA057E" w:rsidRDefault="00CA057E"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E76" w14:textId="77777777" w:rsidR="007921C6" w:rsidRDefault="007921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1D9A" w14:textId="77777777" w:rsidR="007921C6" w:rsidRPr="00D61963" w:rsidRDefault="007921C6">
    <w:pPr>
      <w:pStyle w:val="Sidhuvud"/>
      <w:tabs>
        <w:tab w:val="clear" w:pos="9072"/>
        <w:tab w:val="right" w:pos="9356"/>
      </w:tabs>
      <w:spacing w:line="220" w:lineRule="exact"/>
      <w:rPr>
        <w:sz w:val="18"/>
        <w:szCs w:val="18"/>
      </w:rPr>
    </w:pPr>
    <w:r>
      <w:rPr>
        <w:noProof/>
      </w:rPr>
      <w:drawing>
        <wp:anchor distT="0" distB="0" distL="114300" distR="114300" simplePos="0" relativeHeight="251659264" behindDoc="0" locked="0" layoutInCell="1" allowOverlap="1" wp14:anchorId="3FEE4DDA" wp14:editId="342D854E">
          <wp:simplePos x="0" y="0"/>
          <wp:positionH relativeFrom="column">
            <wp:posOffset>2540</wp:posOffset>
          </wp:positionH>
          <wp:positionV relativeFrom="paragraph">
            <wp:posOffset>5080</wp:posOffset>
          </wp:positionV>
          <wp:extent cx="720725" cy="627380"/>
          <wp:effectExtent l="19050" t="0" r="3175" b="0"/>
          <wp:wrapSquare wrapText="bothSides"/>
          <wp:docPr id="5"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1E0" w:firstRow="1" w:lastRow="1" w:firstColumn="1" w:lastColumn="1" w:noHBand="0" w:noVBand="0"/>
    </w:tblPr>
    <w:tblGrid>
      <w:gridCol w:w="4263"/>
      <w:gridCol w:w="2070"/>
      <w:gridCol w:w="2547"/>
      <w:gridCol w:w="617"/>
    </w:tblGrid>
    <w:tr w:rsidR="007921C6" w14:paraId="6784C5CB" w14:textId="77777777" w:rsidTr="00A630B8">
      <w:trPr>
        <w:trHeight w:val="1644"/>
      </w:trPr>
      <w:tc>
        <w:tcPr>
          <w:tcW w:w="4309" w:type="dxa"/>
          <w:vMerge w:val="restart"/>
          <w:shd w:val="clear" w:color="auto" w:fill="auto"/>
        </w:tcPr>
        <w:p w14:paraId="229F336A" w14:textId="77777777" w:rsidR="007921C6" w:rsidRPr="00E134E6" w:rsidRDefault="007921C6" w:rsidP="0007796E">
          <w:pPr>
            <w:pStyle w:val="Adress"/>
          </w:pPr>
          <w:bookmarkStart w:id="8" w:name="bLogoLeftHeader"/>
          <w:bookmarkEnd w:id="8"/>
          <w:r>
            <w:rPr>
              <w:lang w:eastAsia="sv-SE"/>
            </w:rPr>
            <w:drawing>
              <wp:inline distT="0" distB="0" distL="0" distR="0" wp14:anchorId="515FC465" wp14:editId="61FE4655">
                <wp:extent cx="1152144" cy="1011936"/>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1011936"/>
                        </a:xfrm>
                        <a:prstGeom prst="rect">
                          <a:avLst/>
                        </a:prstGeom>
                      </pic:spPr>
                    </pic:pic>
                  </a:graphicData>
                </a:graphic>
              </wp:inline>
            </w:drawing>
          </w:r>
          <w:r>
            <w:br/>
          </w:r>
          <w:bookmarkStart w:id="9" w:name="LogoRubrik"/>
          <w:bookmarkEnd w:id="9"/>
        </w:p>
      </w:tc>
      <w:tc>
        <w:tcPr>
          <w:tcW w:w="2092" w:type="dxa"/>
          <w:shd w:val="clear" w:color="auto" w:fill="auto"/>
          <w:vAlign w:val="bottom"/>
        </w:tcPr>
        <w:p w14:paraId="5084205B" w14:textId="77777777" w:rsidR="007921C6" w:rsidRPr="00E134E6" w:rsidRDefault="007921C6" w:rsidP="00A71C5E">
          <w:pPr>
            <w:pStyle w:val="SuDatum"/>
          </w:pPr>
          <w:bookmarkStart w:id="10" w:name="bDoktyp"/>
          <w:bookmarkEnd w:id="10"/>
        </w:p>
      </w:tc>
      <w:tc>
        <w:tcPr>
          <w:tcW w:w="2574" w:type="dxa"/>
          <w:shd w:val="clear" w:color="auto" w:fill="auto"/>
          <w:tcMar>
            <w:left w:w="85" w:type="dxa"/>
            <w:right w:w="0" w:type="dxa"/>
          </w:tcMar>
          <w:vAlign w:val="bottom"/>
        </w:tcPr>
        <w:p w14:paraId="77DA1B65" w14:textId="77777777" w:rsidR="007921C6" w:rsidRPr="00AE5927" w:rsidRDefault="007921C6" w:rsidP="0007796E">
          <w:pPr>
            <w:pStyle w:val="SuDatum"/>
          </w:pPr>
        </w:p>
      </w:tc>
      <w:tc>
        <w:tcPr>
          <w:tcW w:w="624" w:type="dxa"/>
          <w:vMerge w:val="restart"/>
          <w:shd w:val="clear" w:color="auto" w:fill="auto"/>
          <w:tcMar>
            <w:left w:w="0" w:type="dxa"/>
          </w:tcMar>
        </w:tcPr>
        <w:p w14:paraId="0559F7D1" w14:textId="77777777" w:rsidR="007921C6" w:rsidRPr="0094197D" w:rsidRDefault="007921C6" w:rsidP="0007796E">
          <w:pPr>
            <w:jc w:val="right"/>
            <w:rPr>
              <w:sz w:val="4"/>
              <w:szCs w:val="4"/>
            </w:rPr>
          </w:pPr>
        </w:p>
      </w:tc>
    </w:tr>
    <w:tr w:rsidR="007921C6" w14:paraId="6898F383" w14:textId="77777777" w:rsidTr="00A630B8">
      <w:tc>
        <w:tcPr>
          <w:tcW w:w="4309" w:type="dxa"/>
          <w:vMerge/>
          <w:shd w:val="clear" w:color="auto" w:fill="auto"/>
        </w:tcPr>
        <w:p w14:paraId="6BA4F7C7" w14:textId="77777777" w:rsidR="007921C6" w:rsidRDefault="007921C6" w:rsidP="0007796E">
          <w:pPr>
            <w:pStyle w:val="Adress"/>
          </w:pPr>
        </w:p>
      </w:tc>
      <w:tc>
        <w:tcPr>
          <w:tcW w:w="2092" w:type="dxa"/>
          <w:shd w:val="clear" w:color="auto" w:fill="auto"/>
          <w:vAlign w:val="bottom"/>
        </w:tcPr>
        <w:p w14:paraId="32C270E0" w14:textId="77777777" w:rsidR="007921C6" w:rsidRPr="00E134E6" w:rsidRDefault="007921C6" w:rsidP="0007796E">
          <w:pPr>
            <w:pStyle w:val="Sidhuvud"/>
          </w:pPr>
        </w:p>
      </w:tc>
      <w:tc>
        <w:tcPr>
          <w:tcW w:w="2574" w:type="dxa"/>
          <w:shd w:val="clear" w:color="auto" w:fill="auto"/>
          <w:tcMar>
            <w:left w:w="85" w:type="dxa"/>
            <w:right w:w="0" w:type="dxa"/>
          </w:tcMar>
          <w:vAlign w:val="bottom"/>
        </w:tcPr>
        <w:p w14:paraId="68710449" w14:textId="77777777" w:rsidR="007921C6" w:rsidRPr="00AE5927" w:rsidRDefault="007921C6" w:rsidP="0007796E">
          <w:pPr>
            <w:pStyle w:val="SuDatum"/>
          </w:pPr>
        </w:p>
      </w:tc>
      <w:tc>
        <w:tcPr>
          <w:tcW w:w="624" w:type="dxa"/>
          <w:vMerge/>
          <w:shd w:val="clear" w:color="auto" w:fill="auto"/>
          <w:tcMar>
            <w:left w:w="0" w:type="dxa"/>
          </w:tcMar>
        </w:tcPr>
        <w:p w14:paraId="52BE463A" w14:textId="77777777" w:rsidR="007921C6" w:rsidRPr="00B76626" w:rsidRDefault="007921C6" w:rsidP="0007796E">
          <w:pPr>
            <w:jc w:val="right"/>
            <w:rPr>
              <w:rStyle w:val="Sidnummer"/>
              <w:rFonts w:eastAsiaTheme="majorEastAsia"/>
              <w:sz w:val="18"/>
              <w:szCs w:val="18"/>
            </w:rPr>
          </w:pPr>
        </w:p>
      </w:tc>
    </w:tr>
  </w:tbl>
  <w:p w14:paraId="4EC2DDA1" w14:textId="77777777" w:rsidR="007921C6" w:rsidRPr="00FE3B0B" w:rsidRDefault="007921C6" w:rsidP="00FE3B0B">
    <w:pPr>
      <w:pStyle w:val="Sidhuvud"/>
      <w:spacing w:line="220" w:lineRule="exact"/>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9BE2"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4584" w14:textId="77777777" w:rsidR="00000000" w:rsidRDefault="00506097">
    <w:pPr>
      <w:pStyle w:val="Sidhuvud"/>
      <w:tabs>
        <w:tab w:val="clear" w:pos="9072"/>
        <w:tab w:val="right" w:pos="9356"/>
      </w:tabs>
      <w:spacing w:line="220" w:lineRule="exact"/>
      <w:rPr>
        <w:rStyle w:val="Sidnummer"/>
        <w:sz w:val="18"/>
        <w:szCs w:val="18"/>
      </w:rPr>
    </w:pP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Pr>
        <w:rStyle w:val="Sidnummer"/>
        <w:sz w:val="18"/>
        <w:szCs w:val="18"/>
      </w:rPr>
      <w:t xml:space="preserve"> </w:t>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p>
  <w:p w14:paraId="408BB437" w14:textId="77777777" w:rsidR="00000000" w:rsidRDefault="00000000">
    <w:pPr>
      <w:pStyle w:val="Sidhuvud"/>
      <w:tabs>
        <w:tab w:val="clear" w:pos="9072"/>
        <w:tab w:val="right" w:pos="9356"/>
      </w:tabs>
      <w:spacing w:line="220" w:lineRule="exact"/>
      <w:rPr>
        <w:sz w:val="18"/>
        <w:szCs w:val="18"/>
      </w:rPr>
    </w:pPr>
  </w:p>
  <w:p w14:paraId="4A8D84F6" w14:textId="77777777" w:rsidR="00000000" w:rsidRPr="00D61963" w:rsidRDefault="00506097">
    <w:pPr>
      <w:pStyle w:val="Sidhuvud"/>
      <w:tabs>
        <w:tab w:val="clear" w:pos="9072"/>
        <w:tab w:val="right" w:pos="9356"/>
      </w:tabs>
      <w:rPr>
        <w:sz w:val="18"/>
        <w:szCs w:val="18"/>
      </w:rPr>
    </w:pPr>
    <w:bookmarkStart w:id="14" w:name="bLogoLeftHeader2"/>
    <w:bookmarkEnd w:id="14"/>
    <w:r>
      <w:rPr>
        <w:noProof/>
        <w:sz w:val="18"/>
        <w:szCs w:val="18"/>
      </w:rPr>
      <w:drawing>
        <wp:inline distT="0" distB="0" distL="0" distR="0" wp14:anchorId="47C656D4" wp14:editId="1EFDEC4B">
          <wp:extent cx="719328" cy="630936"/>
          <wp:effectExtent l="0" t="0" r="5080" b="0"/>
          <wp:docPr id="11" name="Bildobjekt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8" cy="630936"/>
                  </a:xfrm>
                  <a:prstGeom prst="rect">
                    <a:avLst/>
                  </a:prstGeom>
                </pic:spPr>
              </pic:pic>
            </a:graphicData>
          </a:graphic>
        </wp:inline>
      </w:drawing>
    </w:r>
  </w:p>
  <w:p w14:paraId="3232A92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288CF2"/>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1DC2DE82"/>
    <w:numStyleLink w:val="SUListor"/>
  </w:abstractNum>
  <w:abstractNum w:abstractNumId="7" w15:restartNumberingAfterBreak="0">
    <w:nsid w:val="034F1B33"/>
    <w:multiLevelType w:val="multilevel"/>
    <w:tmpl w:val="1DC2DE82"/>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1DC2DE82"/>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432C1E76"/>
    <w:multiLevelType w:val="multilevel"/>
    <w:tmpl w:val="1480C51E"/>
    <w:numStyleLink w:val="Listformatnumreraderubriker"/>
  </w:abstractNum>
  <w:abstractNum w:abstractNumId="1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5688840">
    <w:abstractNumId w:val="15"/>
  </w:num>
  <w:num w:numId="2" w16cid:durableId="1080325916">
    <w:abstractNumId w:val="9"/>
  </w:num>
  <w:num w:numId="3" w16cid:durableId="729109403">
    <w:abstractNumId w:val="2"/>
  </w:num>
  <w:num w:numId="4" w16cid:durableId="944650426">
    <w:abstractNumId w:val="3"/>
  </w:num>
  <w:num w:numId="5" w16cid:durableId="629554857">
    <w:abstractNumId w:val="6"/>
  </w:num>
  <w:num w:numId="6" w16cid:durableId="1187524333">
    <w:abstractNumId w:val="7"/>
  </w:num>
  <w:num w:numId="7" w16cid:durableId="1269652931">
    <w:abstractNumId w:val="15"/>
  </w:num>
  <w:num w:numId="8" w16cid:durableId="1385790912">
    <w:abstractNumId w:val="15"/>
  </w:num>
  <w:num w:numId="9" w16cid:durableId="1374305796">
    <w:abstractNumId w:val="15"/>
  </w:num>
  <w:num w:numId="10" w16cid:durableId="1467121311">
    <w:abstractNumId w:val="15"/>
  </w:num>
  <w:num w:numId="11" w16cid:durableId="1578635977">
    <w:abstractNumId w:val="4"/>
  </w:num>
  <w:num w:numId="12" w16cid:durableId="424764442">
    <w:abstractNumId w:val="14"/>
  </w:num>
  <w:num w:numId="13" w16cid:durableId="266037943">
    <w:abstractNumId w:val="10"/>
  </w:num>
  <w:num w:numId="14" w16cid:durableId="744840874">
    <w:abstractNumId w:val="11"/>
  </w:num>
  <w:num w:numId="15" w16cid:durableId="1585604116">
    <w:abstractNumId w:val="12"/>
  </w:num>
  <w:num w:numId="16" w16cid:durableId="1989439267">
    <w:abstractNumId w:val="8"/>
  </w:num>
  <w:num w:numId="17" w16cid:durableId="1444806899">
    <w:abstractNumId w:val="5"/>
  </w:num>
  <w:num w:numId="18" w16cid:durableId="387147285">
    <w:abstractNumId w:val="13"/>
  </w:num>
  <w:num w:numId="19" w16cid:durableId="1090807340">
    <w:abstractNumId w:val="13"/>
  </w:num>
  <w:num w:numId="20" w16cid:durableId="1619222153">
    <w:abstractNumId w:val="13"/>
  </w:num>
  <w:num w:numId="21" w16cid:durableId="1252007739">
    <w:abstractNumId w:val="13"/>
  </w:num>
  <w:num w:numId="22" w16cid:durableId="1018658093">
    <w:abstractNumId w:val="4"/>
  </w:num>
  <w:num w:numId="23" w16cid:durableId="173498521">
    <w:abstractNumId w:val="14"/>
  </w:num>
  <w:num w:numId="24" w16cid:durableId="1614556276">
    <w:abstractNumId w:val="10"/>
  </w:num>
  <w:num w:numId="25" w16cid:durableId="644630544">
    <w:abstractNumId w:val="11"/>
  </w:num>
  <w:num w:numId="26" w16cid:durableId="592470540">
    <w:abstractNumId w:val="12"/>
  </w:num>
  <w:num w:numId="27" w16cid:durableId="1895264859">
    <w:abstractNumId w:val="8"/>
  </w:num>
  <w:num w:numId="28" w16cid:durableId="1123228957">
    <w:abstractNumId w:val="5"/>
  </w:num>
  <w:num w:numId="29" w16cid:durableId="118258607">
    <w:abstractNumId w:val="13"/>
  </w:num>
  <w:num w:numId="30" w16cid:durableId="1929458301">
    <w:abstractNumId w:val="13"/>
  </w:num>
  <w:num w:numId="31" w16cid:durableId="1006447402">
    <w:abstractNumId w:val="13"/>
  </w:num>
  <w:num w:numId="32" w16cid:durableId="1258908276">
    <w:abstractNumId w:val="13"/>
  </w:num>
  <w:num w:numId="33" w16cid:durableId="2048138388">
    <w:abstractNumId w:val="4"/>
  </w:num>
  <w:num w:numId="34" w16cid:durableId="1419061251">
    <w:abstractNumId w:val="14"/>
  </w:num>
  <w:num w:numId="35" w16cid:durableId="1465350424">
    <w:abstractNumId w:val="10"/>
  </w:num>
  <w:num w:numId="36" w16cid:durableId="1417483505">
    <w:abstractNumId w:val="11"/>
  </w:num>
  <w:num w:numId="37" w16cid:durableId="2047293991">
    <w:abstractNumId w:val="12"/>
  </w:num>
  <w:num w:numId="38" w16cid:durableId="794174761">
    <w:abstractNumId w:val="8"/>
  </w:num>
  <w:num w:numId="39" w16cid:durableId="2048092843">
    <w:abstractNumId w:val="5"/>
  </w:num>
  <w:num w:numId="40" w16cid:durableId="622347863">
    <w:abstractNumId w:val="13"/>
  </w:num>
  <w:num w:numId="41" w16cid:durableId="1759248461">
    <w:abstractNumId w:val="13"/>
  </w:num>
  <w:num w:numId="42" w16cid:durableId="480927340">
    <w:abstractNumId w:val="13"/>
  </w:num>
  <w:num w:numId="43" w16cid:durableId="1535002245">
    <w:abstractNumId w:val="13"/>
  </w:num>
  <w:num w:numId="44" w16cid:durableId="1577278173">
    <w:abstractNumId w:val="1"/>
  </w:num>
  <w:num w:numId="45" w16cid:durableId="142267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C6"/>
    <w:rsid w:val="0002523F"/>
    <w:rsid w:val="00030811"/>
    <w:rsid w:val="00143428"/>
    <w:rsid w:val="00183404"/>
    <w:rsid w:val="001A21D5"/>
    <w:rsid w:val="001A72EB"/>
    <w:rsid w:val="00317D35"/>
    <w:rsid w:val="0032599D"/>
    <w:rsid w:val="003334D7"/>
    <w:rsid w:val="0041258A"/>
    <w:rsid w:val="00451BA8"/>
    <w:rsid w:val="00460E12"/>
    <w:rsid w:val="004C26F1"/>
    <w:rsid w:val="00506097"/>
    <w:rsid w:val="00516BD0"/>
    <w:rsid w:val="00546568"/>
    <w:rsid w:val="005772FF"/>
    <w:rsid w:val="005A1B34"/>
    <w:rsid w:val="005C5360"/>
    <w:rsid w:val="00683542"/>
    <w:rsid w:val="006876FA"/>
    <w:rsid w:val="00745125"/>
    <w:rsid w:val="00763178"/>
    <w:rsid w:val="007921C6"/>
    <w:rsid w:val="008477C8"/>
    <w:rsid w:val="008B2BBD"/>
    <w:rsid w:val="0093081C"/>
    <w:rsid w:val="0099025F"/>
    <w:rsid w:val="009E408A"/>
    <w:rsid w:val="00A141ED"/>
    <w:rsid w:val="00A461C3"/>
    <w:rsid w:val="00A735C0"/>
    <w:rsid w:val="00A756A3"/>
    <w:rsid w:val="00B72F2F"/>
    <w:rsid w:val="00BC1CE6"/>
    <w:rsid w:val="00C10E40"/>
    <w:rsid w:val="00CA057E"/>
    <w:rsid w:val="00CB6AB4"/>
    <w:rsid w:val="00CD4B38"/>
    <w:rsid w:val="00CF3875"/>
    <w:rsid w:val="00D3641E"/>
    <w:rsid w:val="00DB21B2"/>
    <w:rsid w:val="00DF185E"/>
    <w:rsid w:val="00E14585"/>
    <w:rsid w:val="00E31FB2"/>
    <w:rsid w:val="00E36E68"/>
    <w:rsid w:val="00F0035E"/>
    <w:rsid w:val="00F024EF"/>
    <w:rsid w:val="00F0715D"/>
    <w:rsid w:val="00F309F7"/>
    <w:rsid w:val="00F65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D1D71"/>
  <w15:chartTrackingRefBased/>
  <w15:docId w15:val="{BF01F4D4-C0B4-4C9B-9F31-D9B73202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1C6"/>
    <w:pPr>
      <w:spacing w:line="260" w:lineRule="exact"/>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lang w:eastAsia="en-US"/>
    </w:rPr>
  </w:style>
  <w:style w:type="paragraph" w:styleId="Rubrik2">
    <w:name w:val="heading 2"/>
    <w:basedOn w:val="Normal"/>
    <w:next w:val="Normal"/>
    <w:link w:val="Rubrik2Char"/>
    <w:uiPriority w:val="9"/>
    <w:unhideWhenUsed/>
    <w:qFormat/>
    <w:rsid w:val="00C10E40"/>
    <w:pPr>
      <w:keepNext/>
      <w:keepLines/>
      <w:spacing w:after="140" w:line="260" w:lineRule="atLeast"/>
      <w:outlineLvl w:val="1"/>
    </w:pPr>
    <w:rPr>
      <w:rFonts w:asciiTheme="majorHAnsi" w:eastAsiaTheme="majorEastAsia" w:hAnsiTheme="majorHAnsi" w:cstheme="majorBidi"/>
      <w:b/>
      <w:color w:val="262626" w:themeColor="text1" w:themeTint="D9"/>
      <w:szCs w:val="28"/>
      <w:lang w:eastAsia="en-US"/>
    </w:rPr>
  </w:style>
  <w:style w:type="paragraph" w:styleId="Rubrik3">
    <w:name w:val="heading 3"/>
    <w:basedOn w:val="Normal"/>
    <w:next w:val="Normal"/>
    <w:link w:val="Rubrik3Char"/>
    <w:uiPriority w:val="9"/>
    <w:qFormat/>
    <w:rsid w:val="00C10E40"/>
    <w:pPr>
      <w:keepNext/>
      <w:keepLines/>
      <w:spacing w:after="60" w:line="260" w:lineRule="atLeast"/>
      <w:outlineLvl w:val="2"/>
    </w:pPr>
    <w:rPr>
      <w:rFonts w:eastAsiaTheme="majorEastAsia" w:cstheme="majorBidi"/>
      <w:b/>
      <w:color w:val="262626" w:themeColor="text1" w:themeTint="D9"/>
      <w:lang w:eastAsia="en-US"/>
    </w:rPr>
  </w:style>
  <w:style w:type="paragraph" w:styleId="Rubrik4">
    <w:name w:val="heading 4"/>
    <w:basedOn w:val="Normal"/>
    <w:next w:val="Normal"/>
    <w:link w:val="Rubrik4Char"/>
    <w:uiPriority w:val="9"/>
    <w:qFormat/>
    <w:rsid w:val="00C10E40"/>
    <w:pPr>
      <w:keepNext/>
      <w:keepLines/>
      <w:spacing w:after="60" w:line="260" w:lineRule="atLeast"/>
      <w:outlineLvl w:val="3"/>
    </w:pPr>
    <w:rPr>
      <w:rFonts w:eastAsiaTheme="majorEastAsia" w:cstheme="majorBidi"/>
      <w:b/>
      <w:i/>
      <w:iCs/>
      <w:color w:val="262626" w:themeColor="text1" w:themeTint="D9"/>
      <w:szCs w:val="22"/>
      <w:lang w:eastAsia="en-US"/>
    </w:rPr>
  </w:style>
  <w:style w:type="paragraph" w:styleId="Rubrik5">
    <w:name w:val="heading 5"/>
    <w:basedOn w:val="Normal"/>
    <w:next w:val="Normal"/>
    <w:link w:val="Rubrik5Char"/>
    <w:uiPriority w:val="9"/>
    <w:semiHidden/>
    <w:qFormat/>
    <w:rsid w:val="006876FA"/>
    <w:pPr>
      <w:keepNext/>
      <w:keepLines/>
      <w:spacing w:before="40" w:after="0" w:line="260" w:lineRule="atLeast"/>
      <w:outlineLvl w:val="4"/>
    </w:pPr>
    <w:rPr>
      <w:rFonts w:asciiTheme="majorHAnsi" w:eastAsiaTheme="majorEastAsia" w:hAnsiTheme="majorHAnsi" w:cstheme="majorBidi"/>
      <w:color w:val="404040" w:themeColor="text1" w:themeTint="BF"/>
      <w:szCs w:val="22"/>
      <w:lang w:eastAsia="en-US"/>
    </w:rPr>
  </w:style>
  <w:style w:type="paragraph" w:styleId="Rubrik6">
    <w:name w:val="heading 6"/>
    <w:basedOn w:val="Normal"/>
    <w:next w:val="Normal"/>
    <w:link w:val="Rubrik6Char"/>
    <w:uiPriority w:val="9"/>
    <w:semiHidden/>
    <w:qFormat/>
    <w:rsid w:val="006876FA"/>
    <w:pPr>
      <w:keepNext/>
      <w:keepLines/>
      <w:spacing w:before="40" w:after="0" w:line="260" w:lineRule="atLeast"/>
      <w:outlineLvl w:val="5"/>
    </w:pPr>
    <w:rPr>
      <w:rFonts w:asciiTheme="majorHAnsi" w:eastAsiaTheme="majorEastAsia" w:hAnsiTheme="majorHAnsi" w:cstheme="majorBidi"/>
      <w:szCs w:val="22"/>
      <w:lang w:eastAsia="en-US"/>
    </w:rPr>
  </w:style>
  <w:style w:type="paragraph" w:styleId="Rubrik7">
    <w:name w:val="heading 7"/>
    <w:basedOn w:val="Normal"/>
    <w:next w:val="Normal"/>
    <w:link w:val="Rubrik7Char"/>
    <w:uiPriority w:val="9"/>
    <w:semiHidden/>
    <w:qFormat/>
    <w:rsid w:val="006876FA"/>
    <w:pPr>
      <w:keepNext/>
      <w:keepLines/>
      <w:spacing w:before="40" w:after="0" w:line="260" w:lineRule="atLeast"/>
      <w:outlineLvl w:val="6"/>
    </w:pPr>
    <w:rPr>
      <w:rFonts w:asciiTheme="majorHAnsi" w:eastAsiaTheme="majorEastAsia" w:hAnsiTheme="majorHAnsi" w:cstheme="majorBidi"/>
      <w:i/>
      <w:iCs/>
      <w:szCs w:val="22"/>
      <w:lang w:eastAsia="en-US"/>
    </w:rPr>
  </w:style>
  <w:style w:type="paragraph" w:styleId="Rubrik8">
    <w:name w:val="heading 8"/>
    <w:basedOn w:val="Normal"/>
    <w:next w:val="Normal"/>
    <w:link w:val="Rubrik8Char"/>
    <w:uiPriority w:val="9"/>
    <w:semiHidden/>
    <w:qFormat/>
    <w:rsid w:val="006876FA"/>
    <w:pPr>
      <w:keepNext/>
      <w:keepLines/>
      <w:spacing w:before="40" w:after="0" w:line="260" w:lineRule="atLeast"/>
      <w:outlineLvl w:val="7"/>
    </w:pPr>
    <w:rPr>
      <w:rFonts w:asciiTheme="majorHAnsi" w:eastAsiaTheme="majorEastAsia" w:hAnsiTheme="majorHAnsi" w:cstheme="majorBidi"/>
      <w:color w:val="262626" w:themeColor="text1" w:themeTint="D9"/>
      <w:sz w:val="21"/>
      <w:szCs w:val="21"/>
      <w:lang w:eastAsia="en-US"/>
    </w:rPr>
  </w:style>
  <w:style w:type="paragraph" w:styleId="Rubrik9">
    <w:name w:val="heading 9"/>
    <w:basedOn w:val="Normal"/>
    <w:next w:val="Normal"/>
    <w:link w:val="Rubrik9Char"/>
    <w:uiPriority w:val="9"/>
    <w:semiHidden/>
    <w:qFormat/>
    <w:rsid w:val="006876FA"/>
    <w:pPr>
      <w:keepNext/>
      <w:keepLines/>
      <w:spacing w:before="40" w:after="0" w:line="260" w:lineRule="atLeast"/>
      <w:outlineLvl w:val="8"/>
    </w:pPr>
    <w:rPr>
      <w:rFonts w:asciiTheme="majorHAnsi" w:eastAsiaTheme="majorEastAsia" w:hAnsiTheme="majorHAnsi" w:cstheme="majorBidi"/>
      <w:i/>
      <w:iCs/>
      <w:color w:val="262626" w:themeColor="text1" w:themeTint="D9"/>
      <w:sz w:val="21"/>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C10E40"/>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C10E40"/>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C10E40"/>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line="240" w:lineRule="auto"/>
    </w:pPr>
    <w:rPr>
      <w:rFonts w:asciiTheme="minorHAnsi" w:eastAsiaTheme="minorHAnsi" w:hAnsiTheme="minorHAnsi" w:cstheme="minorBidi"/>
      <w:i/>
      <w:iCs/>
      <w:color w:val="002F5F" w:themeColor="text2"/>
      <w:sz w:val="18"/>
      <w:szCs w:val="18"/>
      <w:lang w:eastAsia="en-US"/>
    </w:rPr>
  </w:style>
  <w:style w:type="paragraph" w:styleId="Rubrik">
    <w:name w:val="Title"/>
    <w:basedOn w:val="Normal"/>
    <w:next w:val="Normal"/>
    <w:link w:val="RubrikChar"/>
    <w:uiPriority w:val="10"/>
    <w:semiHidden/>
    <w:qFormat/>
    <w:rsid w:val="006876FA"/>
    <w:pPr>
      <w:spacing w:after="0" w:line="240" w:lineRule="auto"/>
      <w:contextualSpacing/>
    </w:pPr>
    <w:rPr>
      <w:rFonts w:asciiTheme="majorHAnsi" w:eastAsiaTheme="majorEastAsia" w:hAnsiTheme="majorHAnsi" w:cstheme="majorBidi"/>
      <w:spacing w:val="-10"/>
      <w:sz w:val="56"/>
      <w:szCs w:val="56"/>
      <w:lang w:eastAsia="en-US"/>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spacing w:line="260" w:lineRule="atLeast"/>
    </w:pPr>
    <w:rPr>
      <w:rFonts w:asciiTheme="minorHAnsi" w:eastAsiaTheme="minorHAnsi" w:hAnsiTheme="minorHAnsi" w:cstheme="minorBidi"/>
      <w:color w:val="5A5A5A" w:themeColor="text1" w:themeTint="A5"/>
      <w:spacing w:val="15"/>
      <w:szCs w:val="22"/>
      <w:lang w:eastAsia="en-US"/>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semiHidden/>
    <w:qFormat/>
    <w:rsid w:val="006876FA"/>
    <w:rPr>
      <w:b/>
      <w:bCs/>
      <w:color w:val="auto"/>
    </w:rPr>
  </w:style>
  <w:style w:type="character" w:styleId="Betoning">
    <w:name w:val="Emphasis"/>
    <w:basedOn w:val="Standardstycketeckensnitt"/>
    <w:uiPriority w:val="20"/>
    <w:semiHidden/>
    <w:qFormat/>
    <w:rsid w:val="006876FA"/>
    <w:rPr>
      <w:i/>
      <w:iCs/>
      <w:color w:val="auto"/>
    </w:rPr>
  </w:style>
  <w:style w:type="paragraph" w:styleId="Ingetavstnd">
    <w:name w:val="No Spacing"/>
    <w:uiPriority w:val="1"/>
    <w:qFormat/>
    <w:rsid w:val="006876FA"/>
    <w:pPr>
      <w:spacing w:after="0" w:line="240" w:lineRule="auto"/>
    </w:pPr>
  </w:style>
  <w:style w:type="paragraph" w:styleId="Citat">
    <w:name w:val="Quote"/>
    <w:basedOn w:val="Normal"/>
    <w:next w:val="Normal"/>
    <w:link w:val="CitatChar"/>
    <w:uiPriority w:val="29"/>
    <w:semiHidden/>
    <w:qFormat/>
    <w:rsid w:val="006876FA"/>
    <w:pPr>
      <w:spacing w:before="200" w:line="260" w:lineRule="atLeast"/>
      <w:ind w:left="864" w:right="864"/>
    </w:pPr>
    <w:rPr>
      <w:rFonts w:asciiTheme="minorHAnsi" w:eastAsiaTheme="minorHAnsi" w:hAnsiTheme="minorHAnsi" w:cstheme="minorBidi"/>
      <w:i/>
      <w:iCs/>
      <w:color w:val="404040" w:themeColor="text1" w:themeTint="BF"/>
      <w:szCs w:val="22"/>
      <w:lang w:eastAsia="en-US"/>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line="260" w:lineRule="atLeast"/>
      <w:ind w:left="864" w:right="864"/>
      <w:jc w:val="center"/>
    </w:pPr>
    <w:rPr>
      <w:rFonts w:asciiTheme="minorHAnsi" w:eastAsiaTheme="minorHAnsi" w:hAnsiTheme="minorHAnsi" w:cstheme="minorBidi"/>
      <w:i/>
      <w:iCs/>
      <w:color w:val="404040" w:themeColor="text1" w:themeTint="BF"/>
      <w:szCs w:val="22"/>
      <w:lang w:eastAsia="en-US"/>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nhideWhenUsed/>
    <w:rsid w:val="006876FA"/>
    <w:pPr>
      <w:tabs>
        <w:tab w:val="left" w:pos="4139"/>
        <w:tab w:val="left" w:pos="6010"/>
        <w:tab w:val="right" w:pos="9072"/>
      </w:tabs>
      <w:spacing w:after="0"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nhideWhenUsed/>
    <w:rsid w:val="006876FA"/>
    <w:pPr>
      <w:tabs>
        <w:tab w:val="center" w:pos="4536"/>
        <w:tab w:val="right" w:pos="9072"/>
      </w:tabs>
      <w:spacing w:after="0" w:line="240" w:lineRule="auto"/>
    </w:pPr>
    <w:rPr>
      <w:rFonts w:asciiTheme="minorHAnsi" w:eastAsiaTheme="minorHAnsi" w:hAnsiTheme="minorHAnsi" w:cstheme="minorBidi"/>
      <w:sz w:val="16"/>
      <w:szCs w:val="22"/>
      <w:lang w:eastAsia="en-US"/>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37"/>
      </w:numPr>
      <w:spacing w:line="260" w:lineRule="atLeast"/>
      <w:contextualSpacing/>
    </w:pPr>
    <w:rPr>
      <w:rFonts w:asciiTheme="minorHAnsi" w:eastAsiaTheme="minorEastAsia" w:hAnsiTheme="minorHAnsi" w:cstheme="minorBidi"/>
      <w:szCs w:val="22"/>
      <w:lang w:eastAsia="en-US"/>
    </w:rPr>
  </w:style>
  <w:style w:type="paragraph" w:styleId="Punktlista">
    <w:name w:val="List Bullet"/>
    <w:basedOn w:val="Normal"/>
    <w:uiPriority w:val="11"/>
    <w:qFormat/>
    <w:rsid w:val="00C10E40"/>
    <w:pPr>
      <w:numPr>
        <w:numId w:val="39"/>
      </w:numPr>
      <w:spacing w:line="260" w:lineRule="atLeast"/>
      <w:contextualSpacing/>
    </w:pPr>
    <w:rPr>
      <w:rFonts w:asciiTheme="minorHAnsi" w:eastAsiaTheme="minorEastAsia" w:hAnsiTheme="minorHAnsi" w:cstheme="minorBidi"/>
      <w:szCs w:val="22"/>
      <w:lang w:eastAsia="en-US"/>
    </w:rPr>
  </w:style>
  <w:style w:type="paragraph" w:customStyle="1" w:styleId="Paragraflista">
    <w:name w:val="Paragraflista"/>
    <w:basedOn w:val="Rubrik2"/>
    <w:next w:val="Paragraftext"/>
    <w:uiPriority w:val="1"/>
    <w:rsid w:val="00C10E40"/>
    <w:pPr>
      <w:numPr>
        <w:numId w:val="38"/>
      </w:numPr>
    </w:pPr>
  </w:style>
  <w:style w:type="table" w:styleId="Tabellrutnt">
    <w:name w:val="Table Grid"/>
    <w:basedOn w:val="Normaltabell"/>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spacing w:line="260" w:lineRule="atLeast"/>
      <w:ind w:left="794"/>
    </w:pPr>
    <w:rPr>
      <w:rFonts w:asciiTheme="minorHAnsi" w:eastAsiaTheme="minorEastAsia" w:hAnsiTheme="minorHAnsi" w:cstheme="minorBidi"/>
      <w:szCs w:val="22"/>
      <w:lang w:eastAsia="en-US"/>
    </w:rPr>
  </w:style>
  <w:style w:type="paragraph" w:styleId="Innehll1">
    <w:name w:val="toc 1"/>
    <w:basedOn w:val="Normal"/>
    <w:next w:val="Normal"/>
    <w:autoRedefine/>
    <w:uiPriority w:val="39"/>
    <w:unhideWhenUsed/>
    <w:rsid w:val="00C10E40"/>
    <w:pPr>
      <w:tabs>
        <w:tab w:val="right" w:leader="dot" w:pos="8323"/>
      </w:tabs>
      <w:spacing w:after="40" w:line="260" w:lineRule="atLeast"/>
    </w:pPr>
    <w:rPr>
      <w:rFonts w:ascii="Verdana" w:eastAsiaTheme="minorEastAsia" w:hAnsi="Verdana" w:cstheme="minorBidi"/>
      <w:b/>
      <w:szCs w:val="22"/>
      <w:lang w:eastAsia="en-US"/>
    </w:rPr>
  </w:style>
  <w:style w:type="paragraph" w:styleId="Innehll2">
    <w:name w:val="toc 2"/>
    <w:basedOn w:val="Normal"/>
    <w:next w:val="Normal"/>
    <w:autoRedefine/>
    <w:uiPriority w:val="39"/>
    <w:unhideWhenUsed/>
    <w:rsid w:val="00C10E40"/>
    <w:pPr>
      <w:tabs>
        <w:tab w:val="right" w:leader="dot" w:pos="8323"/>
      </w:tabs>
      <w:spacing w:after="100" w:line="260" w:lineRule="atLeast"/>
    </w:pPr>
    <w:rPr>
      <w:rFonts w:ascii="Verdana" w:eastAsiaTheme="minorEastAsia" w:hAnsi="Verdana" w:cstheme="minorBidi"/>
      <w:sz w:val="18"/>
      <w:szCs w:val="22"/>
      <w:lang w:eastAsia="en-US"/>
    </w:rPr>
  </w:style>
  <w:style w:type="paragraph" w:styleId="Innehll3">
    <w:name w:val="toc 3"/>
    <w:basedOn w:val="Normal"/>
    <w:next w:val="Normal"/>
    <w:autoRedefine/>
    <w:uiPriority w:val="39"/>
    <w:semiHidden/>
    <w:rsid w:val="00C10E40"/>
    <w:pPr>
      <w:spacing w:after="100" w:line="260" w:lineRule="atLeast"/>
      <w:ind w:left="440"/>
    </w:pPr>
    <w:rPr>
      <w:rFonts w:asciiTheme="minorHAnsi" w:eastAsiaTheme="minorEastAsia" w:hAnsiTheme="minorHAnsi" w:cstheme="minorBidi"/>
      <w:szCs w:val="22"/>
      <w:lang w:eastAsia="en-US"/>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stycke">
    <w:name w:val="List Paragraph"/>
    <w:basedOn w:val="Normal"/>
    <w:uiPriority w:val="34"/>
    <w:semiHidden/>
    <w:qFormat/>
    <w:rsid w:val="00C10E40"/>
    <w:pPr>
      <w:spacing w:line="260" w:lineRule="atLeast"/>
      <w:ind w:left="720"/>
      <w:contextualSpacing/>
    </w:pPr>
    <w:rPr>
      <w:rFonts w:asciiTheme="minorHAnsi" w:eastAsiaTheme="minorEastAsia" w:hAnsiTheme="minorHAnsi" w:cstheme="minorBidi"/>
      <w:szCs w:val="22"/>
      <w:lang w:eastAsia="en-US"/>
    </w:rPr>
  </w:style>
  <w:style w:type="paragraph" w:customStyle="1" w:styleId="Rubrik1numrerad">
    <w:name w:val="Rubrik 1 numrerad"/>
    <w:basedOn w:val="Rubrik1"/>
    <w:next w:val="Normal"/>
    <w:uiPriority w:val="10"/>
    <w:qFormat/>
    <w:rsid w:val="00C10E40"/>
    <w:pPr>
      <w:numPr>
        <w:numId w:val="43"/>
      </w:numPr>
    </w:pPr>
  </w:style>
  <w:style w:type="paragraph" w:customStyle="1" w:styleId="Rubrik2numrerad">
    <w:name w:val="Rubrik 2 numrerad"/>
    <w:basedOn w:val="Rubrik2"/>
    <w:next w:val="Normal"/>
    <w:uiPriority w:val="10"/>
    <w:qFormat/>
    <w:rsid w:val="00C10E40"/>
    <w:pPr>
      <w:numPr>
        <w:ilvl w:val="1"/>
        <w:numId w:val="43"/>
      </w:numPr>
    </w:pPr>
  </w:style>
  <w:style w:type="paragraph" w:customStyle="1" w:styleId="Rubrik3numrerad">
    <w:name w:val="Rubrik 3 numrerad"/>
    <w:basedOn w:val="Rubrik3"/>
    <w:next w:val="Normal"/>
    <w:uiPriority w:val="10"/>
    <w:qFormat/>
    <w:rsid w:val="00C10E40"/>
    <w:pPr>
      <w:numPr>
        <w:ilvl w:val="2"/>
        <w:numId w:val="43"/>
      </w:numPr>
    </w:pPr>
  </w:style>
  <w:style w:type="paragraph" w:customStyle="1" w:styleId="Rubrik4numrerad">
    <w:name w:val="Rubrik 4 numrerad"/>
    <w:basedOn w:val="Rubrik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pPr>
      <w:spacing w:line="260" w:lineRule="atLeast"/>
    </w:pPr>
    <w:rPr>
      <w:rFonts w:asciiTheme="minorHAnsi" w:eastAsiaTheme="minorEastAsia" w:hAnsiTheme="minorHAnsi" w:cstheme="minorBidi"/>
      <w:i/>
      <w:sz w:val="20"/>
      <w:szCs w:val="22"/>
      <w:lang w:eastAsia="en-US"/>
    </w:rPr>
  </w:style>
  <w:style w:type="paragraph" w:styleId="Punktlista2">
    <w:name w:val="List Bullet 2"/>
    <w:basedOn w:val="Normal"/>
    <w:uiPriority w:val="99"/>
    <w:semiHidden/>
    <w:unhideWhenUsed/>
    <w:rsid w:val="00CD4B38"/>
    <w:pPr>
      <w:numPr>
        <w:numId w:val="44"/>
      </w:numPr>
      <w:spacing w:line="260" w:lineRule="atLeast"/>
      <w:contextualSpacing/>
    </w:pPr>
    <w:rPr>
      <w:rFonts w:asciiTheme="minorHAnsi" w:eastAsiaTheme="minorHAnsi" w:hAnsiTheme="minorHAnsi" w:cstheme="minorBidi"/>
      <w:szCs w:val="22"/>
      <w:lang w:eastAsia="en-US"/>
    </w:rPr>
  </w:style>
  <w:style w:type="paragraph" w:styleId="Punktlista3">
    <w:name w:val="List Bullet 3"/>
    <w:basedOn w:val="Normal"/>
    <w:uiPriority w:val="99"/>
    <w:semiHidden/>
    <w:unhideWhenUsed/>
    <w:rsid w:val="00CD4B38"/>
    <w:pPr>
      <w:numPr>
        <w:numId w:val="45"/>
      </w:numPr>
      <w:spacing w:line="260" w:lineRule="atLeast"/>
      <w:contextualSpacing/>
    </w:pPr>
    <w:rPr>
      <w:rFonts w:asciiTheme="minorHAnsi" w:eastAsiaTheme="minorHAnsi" w:hAnsiTheme="minorHAnsi" w:cstheme="minorBidi"/>
      <w:szCs w:val="22"/>
      <w:lang w:eastAsia="en-US"/>
    </w:rPr>
  </w:style>
  <w:style w:type="character" w:styleId="Sidnummer">
    <w:name w:val="page number"/>
    <w:basedOn w:val="Standardstycketeckensnitt"/>
    <w:rsid w:val="007921C6"/>
  </w:style>
  <w:style w:type="paragraph" w:customStyle="1" w:styleId="Normaltext">
    <w:name w:val="Normal text"/>
    <w:basedOn w:val="Normal"/>
    <w:qFormat/>
    <w:rsid w:val="007921C6"/>
  </w:style>
  <w:style w:type="paragraph" w:customStyle="1" w:styleId="Adress">
    <w:name w:val="Adress"/>
    <w:basedOn w:val="Normaltext"/>
    <w:rsid w:val="007921C6"/>
    <w:pPr>
      <w:spacing w:after="0" w:line="240" w:lineRule="auto"/>
    </w:pPr>
    <w:rPr>
      <w:noProof/>
      <w:lang w:eastAsia="zh-CN"/>
    </w:rPr>
  </w:style>
  <w:style w:type="paragraph" w:customStyle="1" w:styleId="SuDatum">
    <w:name w:val="SuDatum"/>
    <w:basedOn w:val="Sidhuvud"/>
    <w:rsid w:val="007921C6"/>
    <w:pPr>
      <w:tabs>
        <w:tab w:val="clear" w:pos="4139"/>
        <w:tab w:val="clear" w:pos="6010"/>
        <w:tab w:val="clear" w:pos="9072"/>
      </w:tabs>
      <w:spacing w:after="120"/>
    </w:pPr>
    <w:rPr>
      <w:rFonts w:ascii="Times New Roman" w:eastAsia="Times New Roman" w:hAnsi="Times New Roman" w:cs="Times New Roman"/>
      <w:noProof/>
      <w:szCs w:val="24"/>
      <w:lang w:eastAsia="zh-CN"/>
    </w:rPr>
  </w:style>
  <w:style w:type="paragraph" w:customStyle="1" w:styleId="TabellRubrik">
    <w:name w:val="Tabell Rubrik"/>
    <w:basedOn w:val="Normal"/>
    <w:rsid w:val="007921C6"/>
    <w:pPr>
      <w:spacing w:after="60" w:line="240" w:lineRule="exact"/>
    </w:pPr>
    <w:rPr>
      <w:b/>
      <w:sz w:val="20"/>
      <w:szCs w:val="20"/>
    </w:rPr>
  </w:style>
  <w:style w:type="paragraph" w:customStyle="1" w:styleId="vergripanderubrikstyrdokumentfrstsida">
    <w:name w:val="Övergripande rubrik styrdokument förstsida"/>
    <w:basedOn w:val="Rubrik2"/>
    <w:qFormat/>
    <w:rsid w:val="007921C6"/>
    <w:pPr>
      <w:keepLines w:val="0"/>
      <w:spacing w:after="360" w:line="240" w:lineRule="auto"/>
    </w:pPr>
    <w:rPr>
      <w:rFonts w:ascii="Calibri" w:eastAsia="Times New Roman" w:hAnsi="Calibri" w:cstheme="minorHAnsi"/>
      <w:bCs/>
      <w:iCs/>
      <w:color w:val="auto"/>
      <w:sz w:val="48"/>
      <w:szCs w:val="48"/>
      <w:lang w:eastAsia="sv-SE"/>
    </w:rPr>
  </w:style>
  <w:style w:type="paragraph" w:customStyle="1" w:styleId="Default">
    <w:name w:val="Default"/>
    <w:basedOn w:val="Normal"/>
    <w:rsid w:val="007921C6"/>
    <w:pPr>
      <w:autoSpaceDE w:val="0"/>
      <w:autoSpaceDN w:val="0"/>
      <w:spacing w:after="0" w:line="240" w:lineRule="auto"/>
    </w:pPr>
    <w:rPr>
      <w:rFonts w:ascii="Calibri" w:eastAsiaTheme="minorHAnsi" w:hAnsi="Calibri" w:cs="Calibri"/>
      <w:color w:val="000000"/>
      <w:sz w:val="24"/>
      <w:lang w:eastAsia="en-US"/>
    </w:rPr>
  </w:style>
  <w:style w:type="paragraph" w:styleId="Revision">
    <w:name w:val="Revision"/>
    <w:hidden/>
    <w:uiPriority w:val="99"/>
    <w:semiHidden/>
    <w:rsid w:val="005C5360"/>
    <w:pPr>
      <w:spacing w:after="0" w:line="240" w:lineRule="auto"/>
    </w:pPr>
    <w:rPr>
      <w:rFonts w:ascii="Times New Roman" w:eastAsia="Times New Roman" w:hAnsi="Times New Roman" w:cs="Times New Roman"/>
      <w:szCs w:val="24"/>
      <w:lang w:eastAsia="sv-SE"/>
    </w:rPr>
  </w:style>
  <w:style w:type="paragraph" w:styleId="Ballongtext">
    <w:name w:val="Balloon Text"/>
    <w:basedOn w:val="Normal"/>
    <w:link w:val="BallongtextChar"/>
    <w:uiPriority w:val="99"/>
    <w:semiHidden/>
    <w:unhideWhenUsed/>
    <w:rsid w:val="005C53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5360"/>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5C5360"/>
    <w:rPr>
      <w:sz w:val="16"/>
      <w:szCs w:val="16"/>
    </w:rPr>
  </w:style>
  <w:style w:type="paragraph" w:styleId="Kommentarer">
    <w:name w:val="annotation text"/>
    <w:basedOn w:val="Normal"/>
    <w:link w:val="KommentarerChar"/>
    <w:uiPriority w:val="99"/>
    <w:semiHidden/>
    <w:unhideWhenUsed/>
    <w:rsid w:val="005C5360"/>
    <w:pPr>
      <w:spacing w:line="240" w:lineRule="auto"/>
    </w:pPr>
    <w:rPr>
      <w:sz w:val="20"/>
      <w:szCs w:val="20"/>
    </w:rPr>
  </w:style>
  <w:style w:type="character" w:customStyle="1" w:styleId="KommentarerChar">
    <w:name w:val="Kommentarer Char"/>
    <w:basedOn w:val="Standardstycketeckensnitt"/>
    <w:link w:val="Kommentarer"/>
    <w:uiPriority w:val="99"/>
    <w:semiHidden/>
    <w:rsid w:val="005C536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C5360"/>
    <w:rPr>
      <w:b/>
      <w:bCs/>
    </w:rPr>
  </w:style>
  <w:style w:type="character" w:customStyle="1" w:styleId="KommentarsmneChar">
    <w:name w:val="Kommentarsämne Char"/>
    <w:basedOn w:val="KommentarerChar"/>
    <w:link w:val="Kommentarsmne"/>
    <w:uiPriority w:val="99"/>
    <w:semiHidden/>
    <w:rsid w:val="005C5360"/>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9C8F-0A5B-4CD8-A0D5-2647D7C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3327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Yliali Asp</dc:creator>
  <cp:keywords/>
  <dc:description/>
  <cp:lastModifiedBy>Microsoft Office User</cp:lastModifiedBy>
  <cp:revision>2</cp:revision>
  <dcterms:created xsi:type="dcterms:W3CDTF">2023-12-27T14:24:00Z</dcterms:created>
  <dcterms:modified xsi:type="dcterms:W3CDTF">2023-12-27T14:24:00Z</dcterms:modified>
</cp:coreProperties>
</file>